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ECD" w:rsidRDefault="00396ECD" w:rsidP="00396ECD">
      <w:pPr>
        <w:jc w:val="both"/>
        <w:rPr>
          <w:sz w:val="32"/>
          <w:szCs w:val="32"/>
        </w:rPr>
      </w:pPr>
      <w:r>
        <w:rPr>
          <w:rFonts w:cs="Arial"/>
          <w:sz w:val="32"/>
          <w:szCs w:val="32"/>
          <w:rtl/>
        </w:rPr>
        <w:t xml:space="preserve">التقرير الشهري للمرصد النيابي العراقي لشهر </w:t>
      </w:r>
      <w:r>
        <w:rPr>
          <w:rFonts w:cs="Arial" w:hint="cs"/>
          <w:sz w:val="32"/>
          <w:szCs w:val="32"/>
          <w:rtl/>
        </w:rPr>
        <w:t>تشرين الاول</w:t>
      </w:r>
      <w:r>
        <w:rPr>
          <w:rFonts w:cs="Arial"/>
          <w:sz w:val="32"/>
          <w:szCs w:val="32"/>
          <w:rtl/>
        </w:rPr>
        <w:t xml:space="preserve">  لعام 2014</w:t>
      </w:r>
    </w:p>
    <w:p w:rsidR="00396ECD" w:rsidRDefault="00396ECD" w:rsidP="00396ECD">
      <w:pPr>
        <w:jc w:val="both"/>
        <w:rPr>
          <w:sz w:val="32"/>
          <w:szCs w:val="32"/>
          <w:rtl/>
        </w:rPr>
      </w:pPr>
    </w:p>
    <w:tbl>
      <w:tblPr>
        <w:bidiVisual/>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3692"/>
        <w:gridCol w:w="1701"/>
      </w:tblGrid>
      <w:tr w:rsidR="00396ECD" w:rsidTr="00396ECD">
        <w:trPr>
          <w:trHeight w:val="448"/>
        </w:trPr>
        <w:tc>
          <w:tcPr>
            <w:tcW w:w="3692" w:type="dxa"/>
            <w:tcBorders>
              <w:top w:val="single" w:sz="8" w:space="0" w:color="78C0D4"/>
              <w:left w:val="single" w:sz="8" w:space="0" w:color="78C0D4"/>
              <w:bottom w:val="single" w:sz="8" w:space="0" w:color="78C0D4"/>
              <w:right w:val="nil"/>
            </w:tcBorders>
            <w:shd w:val="clear" w:color="auto" w:fill="4BACC6"/>
            <w:hideMark/>
          </w:tcPr>
          <w:p w:rsidR="00396ECD" w:rsidRDefault="00396ECD">
            <w:pPr>
              <w:jc w:val="both"/>
              <w:rPr>
                <w:rFonts w:ascii="Arial" w:eastAsia="Times New Roman" w:hAnsi="Arial" w:cs="Arial"/>
                <w:b/>
                <w:bCs/>
                <w:color w:val="FFFFFF"/>
                <w:sz w:val="32"/>
                <w:szCs w:val="32"/>
                <w:lang w:eastAsia="zh-CN"/>
              </w:rPr>
            </w:pPr>
            <w:r>
              <w:rPr>
                <w:rFonts w:ascii="Arial" w:eastAsia="Times New Roman" w:hAnsi="Arial"/>
                <w:b/>
                <w:bCs/>
                <w:color w:val="FFFFFF"/>
                <w:sz w:val="32"/>
                <w:szCs w:val="32"/>
                <w:rtl/>
              </w:rPr>
              <w:t>الصنف</w:t>
            </w:r>
          </w:p>
        </w:tc>
        <w:tc>
          <w:tcPr>
            <w:tcW w:w="1701" w:type="dxa"/>
            <w:tcBorders>
              <w:top w:val="single" w:sz="8" w:space="0" w:color="78C0D4"/>
              <w:left w:val="nil"/>
              <w:bottom w:val="single" w:sz="8" w:space="0" w:color="78C0D4"/>
              <w:right w:val="single" w:sz="8" w:space="0" w:color="78C0D4"/>
            </w:tcBorders>
            <w:shd w:val="clear" w:color="auto" w:fill="4BACC6"/>
            <w:hideMark/>
          </w:tcPr>
          <w:p w:rsidR="00396ECD" w:rsidRDefault="00396ECD">
            <w:pPr>
              <w:jc w:val="both"/>
              <w:rPr>
                <w:rFonts w:ascii="Arial" w:eastAsia="Times New Roman" w:hAnsi="Arial" w:cs="Arial"/>
                <w:b/>
                <w:bCs/>
                <w:color w:val="FFFFFF"/>
                <w:sz w:val="32"/>
                <w:szCs w:val="32"/>
                <w:lang w:eastAsia="zh-CN"/>
              </w:rPr>
            </w:pPr>
            <w:r>
              <w:rPr>
                <w:rFonts w:ascii="Arial" w:eastAsia="Times New Roman" w:hAnsi="Arial"/>
                <w:b/>
                <w:bCs/>
                <w:color w:val="FFFFFF"/>
                <w:sz w:val="32"/>
                <w:szCs w:val="32"/>
                <w:rtl/>
              </w:rPr>
              <w:t>العدد</w:t>
            </w:r>
          </w:p>
        </w:tc>
      </w:tr>
      <w:tr w:rsidR="00396ECD" w:rsidTr="00396ECD">
        <w:trPr>
          <w:trHeight w:val="448"/>
        </w:trPr>
        <w:tc>
          <w:tcPr>
            <w:tcW w:w="3692" w:type="dxa"/>
            <w:tcBorders>
              <w:top w:val="single" w:sz="8" w:space="0" w:color="78C0D4"/>
              <w:left w:val="single" w:sz="8" w:space="0" w:color="78C0D4"/>
              <w:bottom w:val="single" w:sz="8" w:space="0" w:color="78C0D4"/>
              <w:right w:val="nil"/>
            </w:tcBorders>
            <w:shd w:val="clear" w:color="auto" w:fill="D2EAF1"/>
            <w:hideMark/>
          </w:tcPr>
          <w:p w:rsidR="00396ECD" w:rsidRDefault="00396ECD">
            <w:pPr>
              <w:jc w:val="both"/>
              <w:rPr>
                <w:rFonts w:ascii="Arial" w:eastAsia="Times New Roman" w:hAnsi="Arial"/>
                <w:b/>
                <w:bCs/>
                <w:sz w:val="32"/>
                <w:szCs w:val="32"/>
                <w:lang w:eastAsia="zh-CN"/>
              </w:rPr>
            </w:pPr>
            <w:r>
              <w:rPr>
                <w:rFonts w:ascii="Calibri" w:eastAsia="Times New Roman" w:hAnsi="Calibri" w:cs="Arial"/>
                <w:b/>
                <w:bCs/>
                <w:sz w:val="32"/>
                <w:szCs w:val="32"/>
                <w:rtl/>
              </w:rPr>
              <w:t>الجلسات</w:t>
            </w:r>
          </w:p>
        </w:tc>
        <w:tc>
          <w:tcPr>
            <w:tcW w:w="1701" w:type="dxa"/>
            <w:tcBorders>
              <w:top w:val="single" w:sz="8" w:space="0" w:color="78C0D4"/>
              <w:left w:val="nil"/>
              <w:bottom w:val="single" w:sz="8" w:space="0" w:color="78C0D4"/>
              <w:right w:val="single" w:sz="8" w:space="0" w:color="78C0D4"/>
            </w:tcBorders>
            <w:shd w:val="clear" w:color="auto" w:fill="D2EAF1"/>
            <w:hideMark/>
          </w:tcPr>
          <w:p w:rsidR="007C3040" w:rsidRDefault="000B5969" w:rsidP="007C3040">
            <w:pPr>
              <w:jc w:val="both"/>
              <w:rPr>
                <w:rFonts w:ascii="Arial" w:eastAsia="Times New Roman" w:hAnsi="Arial"/>
                <w:sz w:val="32"/>
                <w:szCs w:val="32"/>
              </w:rPr>
            </w:pPr>
            <w:r>
              <w:rPr>
                <w:rFonts w:ascii="Arial" w:eastAsia="Times New Roman" w:hAnsi="Arial" w:hint="cs"/>
                <w:sz w:val="32"/>
                <w:szCs w:val="32"/>
                <w:rtl/>
              </w:rPr>
              <w:t>6</w:t>
            </w:r>
          </w:p>
        </w:tc>
      </w:tr>
      <w:tr w:rsidR="00396ECD" w:rsidTr="00396ECD">
        <w:trPr>
          <w:trHeight w:val="448"/>
        </w:trPr>
        <w:tc>
          <w:tcPr>
            <w:tcW w:w="3692" w:type="dxa"/>
            <w:tcBorders>
              <w:top w:val="single" w:sz="8" w:space="0" w:color="78C0D4"/>
              <w:left w:val="single" w:sz="8" w:space="0" w:color="78C0D4"/>
              <w:bottom w:val="single" w:sz="8" w:space="0" w:color="78C0D4"/>
              <w:right w:val="nil"/>
            </w:tcBorders>
            <w:hideMark/>
          </w:tcPr>
          <w:p w:rsidR="00396ECD" w:rsidRDefault="00396ECD">
            <w:pPr>
              <w:jc w:val="both"/>
              <w:rPr>
                <w:rFonts w:ascii="Arial" w:eastAsia="Times New Roman" w:hAnsi="Arial"/>
                <w:b/>
                <w:bCs/>
                <w:sz w:val="32"/>
                <w:szCs w:val="32"/>
                <w:lang w:eastAsia="zh-CN"/>
              </w:rPr>
            </w:pPr>
            <w:r>
              <w:rPr>
                <w:rFonts w:ascii="Calibri" w:eastAsia="Times New Roman" w:hAnsi="Calibri" w:cs="Arial"/>
                <w:b/>
                <w:bCs/>
                <w:sz w:val="32"/>
                <w:szCs w:val="32"/>
                <w:rtl/>
              </w:rPr>
              <w:t>الفقرات</w:t>
            </w:r>
          </w:p>
        </w:tc>
        <w:tc>
          <w:tcPr>
            <w:tcW w:w="1701" w:type="dxa"/>
            <w:tcBorders>
              <w:top w:val="single" w:sz="8" w:space="0" w:color="78C0D4"/>
              <w:left w:val="nil"/>
              <w:bottom w:val="single" w:sz="8" w:space="0" w:color="78C0D4"/>
              <w:right w:val="single" w:sz="8" w:space="0" w:color="78C0D4"/>
            </w:tcBorders>
            <w:hideMark/>
          </w:tcPr>
          <w:p w:rsidR="00396ECD" w:rsidRDefault="00EA4123">
            <w:pPr>
              <w:jc w:val="both"/>
              <w:rPr>
                <w:rFonts w:ascii="Arial" w:eastAsia="Times New Roman" w:hAnsi="Arial"/>
                <w:sz w:val="32"/>
                <w:szCs w:val="32"/>
                <w:lang w:eastAsia="zh-CN"/>
              </w:rPr>
            </w:pPr>
            <w:r>
              <w:rPr>
                <w:rFonts w:ascii="Arial" w:eastAsia="Times New Roman" w:hAnsi="Arial" w:hint="cs"/>
                <w:sz w:val="32"/>
                <w:szCs w:val="32"/>
                <w:rtl/>
              </w:rPr>
              <w:t>31</w:t>
            </w:r>
          </w:p>
        </w:tc>
      </w:tr>
      <w:tr w:rsidR="00396ECD" w:rsidTr="00396ECD">
        <w:trPr>
          <w:trHeight w:val="448"/>
        </w:trPr>
        <w:tc>
          <w:tcPr>
            <w:tcW w:w="3692" w:type="dxa"/>
            <w:tcBorders>
              <w:top w:val="single" w:sz="8" w:space="0" w:color="78C0D4"/>
              <w:left w:val="single" w:sz="8" w:space="0" w:color="78C0D4"/>
              <w:bottom w:val="single" w:sz="8" w:space="0" w:color="78C0D4"/>
              <w:right w:val="nil"/>
            </w:tcBorders>
            <w:shd w:val="clear" w:color="auto" w:fill="D2EAF1"/>
            <w:hideMark/>
          </w:tcPr>
          <w:p w:rsidR="00396ECD" w:rsidRDefault="00396ECD">
            <w:pPr>
              <w:jc w:val="both"/>
              <w:rPr>
                <w:rFonts w:ascii="Arial" w:eastAsia="Times New Roman" w:hAnsi="Arial"/>
                <w:b/>
                <w:bCs/>
                <w:sz w:val="32"/>
                <w:szCs w:val="32"/>
                <w:lang w:eastAsia="zh-CN"/>
              </w:rPr>
            </w:pPr>
            <w:r>
              <w:rPr>
                <w:rFonts w:ascii="Calibri" w:eastAsia="Times New Roman" w:hAnsi="Calibri" w:cs="Arial"/>
                <w:b/>
                <w:bCs/>
                <w:sz w:val="32"/>
                <w:szCs w:val="32"/>
                <w:rtl/>
              </w:rPr>
              <w:t>الفقرات غير المنفذة</w:t>
            </w:r>
          </w:p>
        </w:tc>
        <w:tc>
          <w:tcPr>
            <w:tcW w:w="1701" w:type="dxa"/>
            <w:tcBorders>
              <w:top w:val="single" w:sz="8" w:space="0" w:color="78C0D4"/>
              <w:left w:val="nil"/>
              <w:bottom w:val="single" w:sz="8" w:space="0" w:color="78C0D4"/>
              <w:right w:val="single" w:sz="8" w:space="0" w:color="78C0D4"/>
            </w:tcBorders>
            <w:shd w:val="clear" w:color="auto" w:fill="D2EAF1"/>
            <w:hideMark/>
          </w:tcPr>
          <w:p w:rsidR="00396ECD" w:rsidRDefault="00EA4123">
            <w:pPr>
              <w:jc w:val="both"/>
              <w:rPr>
                <w:rFonts w:ascii="Arial" w:eastAsia="Times New Roman" w:hAnsi="Arial"/>
                <w:sz w:val="32"/>
                <w:szCs w:val="32"/>
                <w:lang w:eastAsia="zh-CN"/>
              </w:rPr>
            </w:pPr>
            <w:r>
              <w:rPr>
                <w:rFonts w:ascii="Arial" w:eastAsia="Times New Roman" w:hAnsi="Arial" w:hint="cs"/>
                <w:sz w:val="32"/>
                <w:szCs w:val="32"/>
                <w:rtl/>
              </w:rPr>
              <w:t>6</w:t>
            </w:r>
          </w:p>
        </w:tc>
      </w:tr>
      <w:tr w:rsidR="00396ECD" w:rsidTr="00396ECD">
        <w:trPr>
          <w:trHeight w:val="448"/>
        </w:trPr>
        <w:tc>
          <w:tcPr>
            <w:tcW w:w="3692" w:type="dxa"/>
            <w:tcBorders>
              <w:top w:val="single" w:sz="8" w:space="0" w:color="78C0D4"/>
              <w:left w:val="single" w:sz="8" w:space="0" w:color="78C0D4"/>
              <w:bottom w:val="single" w:sz="8" w:space="0" w:color="78C0D4"/>
              <w:right w:val="nil"/>
            </w:tcBorders>
            <w:hideMark/>
          </w:tcPr>
          <w:p w:rsidR="00396ECD" w:rsidRDefault="00396ECD">
            <w:pPr>
              <w:jc w:val="both"/>
              <w:rPr>
                <w:rFonts w:ascii="Arial" w:eastAsia="Times New Roman" w:hAnsi="Arial"/>
                <w:b/>
                <w:bCs/>
                <w:sz w:val="32"/>
                <w:szCs w:val="32"/>
                <w:lang w:eastAsia="zh-CN"/>
              </w:rPr>
            </w:pPr>
            <w:r>
              <w:rPr>
                <w:rFonts w:ascii="Calibri" w:eastAsia="Times New Roman" w:hAnsi="Calibri" w:cs="Arial"/>
                <w:b/>
                <w:bCs/>
                <w:sz w:val="32"/>
                <w:szCs w:val="32"/>
                <w:rtl/>
              </w:rPr>
              <w:t>القوانين المقروءة قراء أولى</w:t>
            </w:r>
          </w:p>
        </w:tc>
        <w:tc>
          <w:tcPr>
            <w:tcW w:w="1701" w:type="dxa"/>
            <w:tcBorders>
              <w:top w:val="single" w:sz="8" w:space="0" w:color="78C0D4"/>
              <w:left w:val="nil"/>
              <w:bottom w:val="single" w:sz="8" w:space="0" w:color="78C0D4"/>
              <w:right w:val="single" w:sz="8" w:space="0" w:color="78C0D4"/>
            </w:tcBorders>
            <w:hideMark/>
          </w:tcPr>
          <w:p w:rsidR="00396ECD" w:rsidRDefault="00EA4123">
            <w:pPr>
              <w:tabs>
                <w:tab w:val="left" w:pos="614"/>
                <w:tab w:val="center" w:pos="742"/>
              </w:tabs>
              <w:jc w:val="both"/>
              <w:rPr>
                <w:rFonts w:ascii="Arial" w:eastAsia="Times New Roman" w:hAnsi="Arial"/>
                <w:sz w:val="32"/>
                <w:szCs w:val="32"/>
                <w:lang w:eastAsia="zh-CN"/>
              </w:rPr>
            </w:pPr>
            <w:r>
              <w:rPr>
                <w:rFonts w:ascii="Arial" w:eastAsia="Times New Roman" w:hAnsi="Arial" w:hint="cs"/>
                <w:sz w:val="32"/>
                <w:szCs w:val="32"/>
                <w:rtl/>
              </w:rPr>
              <w:t>9</w:t>
            </w:r>
          </w:p>
        </w:tc>
      </w:tr>
      <w:tr w:rsidR="00396ECD" w:rsidTr="00396ECD">
        <w:trPr>
          <w:trHeight w:val="448"/>
        </w:trPr>
        <w:tc>
          <w:tcPr>
            <w:tcW w:w="3692" w:type="dxa"/>
            <w:tcBorders>
              <w:top w:val="single" w:sz="8" w:space="0" w:color="78C0D4"/>
              <w:left w:val="single" w:sz="8" w:space="0" w:color="78C0D4"/>
              <w:bottom w:val="single" w:sz="8" w:space="0" w:color="78C0D4"/>
              <w:right w:val="nil"/>
            </w:tcBorders>
            <w:shd w:val="clear" w:color="auto" w:fill="D2EAF1"/>
            <w:hideMark/>
          </w:tcPr>
          <w:p w:rsidR="00396ECD" w:rsidRDefault="00396ECD">
            <w:pPr>
              <w:jc w:val="both"/>
              <w:rPr>
                <w:rFonts w:ascii="Arial" w:eastAsia="Times New Roman" w:hAnsi="Arial"/>
                <w:b/>
                <w:bCs/>
                <w:sz w:val="32"/>
                <w:szCs w:val="32"/>
                <w:lang w:eastAsia="zh-CN"/>
              </w:rPr>
            </w:pPr>
            <w:r>
              <w:rPr>
                <w:rFonts w:ascii="Calibri" w:eastAsia="Times New Roman" w:hAnsi="Calibri" w:cs="Arial"/>
                <w:b/>
                <w:bCs/>
                <w:sz w:val="32"/>
                <w:szCs w:val="32"/>
                <w:rtl/>
              </w:rPr>
              <w:t>القوانين المقروءة قراءة ثانية</w:t>
            </w:r>
          </w:p>
        </w:tc>
        <w:tc>
          <w:tcPr>
            <w:tcW w:w="1701" w:type="dxa"/>
            <w:tcBorders>
              <w:top w:val="single" w:sz="8" w:space="0" w:color="78C0D4"/>
              <w:left w:val="nil"/>
              <w:bottom w:val="single" w:sz="8" w:space="0" w:color="78C0D4"/>
              <w:right w:val="single" w:sz="8" w:space="0" w:color="78C0D4"/>
            </w:tcBorders>
            <w:shd w:val="clear" w:color="auto" w:fill="D2EAF1"/>
            <w:hideMark/>
          </w:tcPr>
          <w:p w:rsidR="00396ECD" w:rsidRDefault="00396ECD">
            <w:pPr>
              <w:jc w:val="both"/>
              <w:rPr>
                <w:rFonts w:ascii="Arial" w:eastAsia="Times New Roman" w:hAnsi="Arial"/>
                <w:sz w:val="32"/>
                <w:szCs w:val="32"/>
                <w:lang w:eastAsia="zh-CN"/>
              </w:rPr>
            </w:pPr>
            <w:r>
              <w:rPr>
                <w:rFonts w:ascii="Arial" w:eastAsia="Times New Roman" w:hAnsi="Arial"/>
                <w:sz w:val="32"/>
                <w:szCs w:val="32"/>
                <w:rtl/>
              </w:rPr>
              <w:t>0</w:t>
            </w:r>
          </w:p>
        </w:tc>
      </w:tr>
      <w:tr w:rsidR="00396ECD" w:rsidTr="00396ECD">
        <w:trPr>
          <w:trHeight w:val="448"/>
        </w:trPr>
        <w:tc>
          <w:tcPr>
            <w:tcW w:w="3692" w:type="dxa"/>
            <w:tcBorders>
              <w:top w:val="single" w:sz="8" w:space="0" w:color="78C0D4"/>
              <w:left w:val="single" w:sz="8" w:space="0" w:color="78C0D4"/>
              <w:bottom w:val="single" w:sz="8" w:space="0" w:color="78C0D4"/>
              <w:right w:val="nil"/>
            </w:tcBorders>
            <w:hideMark/>
          </w:tcPr>
          <w:p w:rsidR="00396ECD" w:rsidRDefault="00396ECD">
            <w:pPr>
              <w:jc w:val="both"/>
              <w:rPr>
                <w:rFonts w:ascii="Arial" w:eastAsia="Times New Roman" w:hAnsi="Arial"/>
                <w:b/>
                <w:bCs/>
                <w:sz w:val="32"/>
                <w:szCs w:val="32"/>
                <w:lang w:eastAsia="zh-CN"/>
              </w:rPr>
            </w:pPr>
            <w:r>
              <w:rPr>
                <w:rFonts w:ascii="Calibri" w:eastAsia="Times New Roman" w:hAnsi="Calibri" w:cs="Arial"/>
                <w:b/>
                <w:bCs/>
                <w:sz w:val="32"/>
                <w:szCs w:val="32"/>
                <w:rtl/>
              </w:rPr>
              <w:t>القوانين المصوت عليها</w:t>
            </w:r>
          </w:p>
        </w:tc>
        <w:tc>
          <w:tcPr>
            <w:tcW w:w="1701" w:type="dxa"/>
            <w:tcBorders>
              <w:top w:val="single" w:sz="8" w:space="0" w:color="78C0D4"/>
              <w:left w:val="nil"/>
              <w:bottom w:val="single" w:sz="8" w:space="0" w:color="78C0D4"/>
              <w:right w:val="single" w:sz="8" w:space="0" w:color="78C0D4"/>
            </w:tcBorders>
            <w:hideMark/>
          </w:tcPr>
          <w:p w:rsidR="00396ECD" w:rsidRDefault="00396ECD">
            <w:pPr>
              <w:jc w:val="both"/>
              <w:rPr>
                <w:rFonts w:ascii="Arial" w:eastAsia="Times New Roman" w:hAnsi="Arial"/>
                <w:sz w:val="32"/>
                <w:szCs w:val="32"/>
                <w:lang w:eastAsia="zh-CN"/>
              </w:rPr>
            </w:pPr>
            <w:r>
              <w:rPr>
                <w:rFonts w:ascii="Arial" w:eastAsia="Times New Roman" w:hAnsi="Arial"/>
                <w:sz w:val="32"/>
                <w:szCs w:val="32"/>
                <w:rtl/>
              </w:rPr>
              <w:t>0</w:t>
            </w:r>
          </w:p>
        </w:tc>
      </w:tr>
      <w:tr w:rsidR="00396ECD" w:rsidTr="00396ECD">
        <w:trPr>
          <w:trHeight w:val="448"/>
        </w:trPr>
        <w:tc>
          <w:tcPr>
            <w:tcW w:w="3692" w:type="dxa"/>
            <w:tcBorders>
              <w:top w:val="single" w:sz="8" w:space="0" w:color="78C0D4"/>
              <w:left w:val="single" w:sz="8" w:space="0" w:color="78C0D4"/>
              <w:bottom w:val="single" w:sz="8" w:space="0" w:color="78C0D4"/>
              <w:right w:val="nil"/>
            </w:tcBorders>
            <w:shd w:val="clear" w:color="auto" w:fill="D2EAF1"/>
            <w:hideMark/>
          </w:tcPr>
          <w:p w:rsidR="00396ECD" w:rsidRDefault="00396ECD">
            <w:pPr>
              <w:jc w:val="both"/>
              <w:rPr>
                <w:rFonts w:ascii="Arial" w:eastAsia="Times New Roman" w:hAnsi="Arial"/>
                <w:b/>
                <w:bCs/>
                <w:sz w:val="32"/>
                <w:szCs w:val="32"/>
                <w:lang w:eastAsia="zh-CN"/>
              </w:rPr>
            </w:pPr>
            <w:r>
              <w:rPr>
                <w:rFonts w:ascii="Calibri" w:eastAsia="Times New Roman" w:hAnsi="Calibri" w:cs="Arial"/>
                <w:b/>
                <w:bCs/>
                <w:sz w:val="32"/>
                <w:szCs w:val="32"/>
                <w:rtl/>
              </w:rPr>
              <w:t>الاستضافات</w:t>
            </w:r>
          </w:p>
        </w:tc>
        <w:tc>
          <w:tcPr>
            <w:tcW w:w="1701" w:type="dxa"/>
            <w:tcBorders>
              <w:top w:val="single" w:sz="8" w:space="0" w:color="78C0D4"/>
              <w:left w:val="nil"/>
              <w:bottom w:val="single" w:sz="8" w:space="0" w:color="78C0D4"/>
              <w:right w:val="single" w:sz="8" w:space="0" w:color="78C0D4"/>
            </w:tcBorders>
            <w:shd w:val="clear" w:color="auto" w:fill="D2EAF1"/>
            <w:hideMark/>
          </w:tcPr>
          <w:p w:rsidR="00396ECD" w:rsidRDefault="00EA4123">
            <w:pPr>
              <w:jc w:val="both"/>
              <w:rPr>
                <w:rFonts w:ascii="Arial" w:eastAsia="Times New Roman" w:hAnsi="Arial"/>
                <w:sz w:val="32"/>
                <w:szCs w:val="32"/>
                <w:lang w:eastAsia="zh-CN"/>
              </w:rPr>
            </w:pPr>
            <w:r>
              <w:rPr>
                <w:rFonts w:ascii="Arial" w:eastAsia="Times New Roman" w:hAnsi="Arial" w:hint="cs"/>
                <w:sz w:val="32"/>
                <w:szCs w:val="32"/>
                <w:rtl/>
              </w:rPr>
              <w:t>1</w:t>
            </w:r>
          </w:p>
        </w:tc>
      </w:tr>
      <w:tr w:rsidR="00396ECD" w:rsidTr="00396ECD">
        <w:trPr>
          <w:trHeight w:val="448"/>
        </w:trPr>
        <w:tc>
          <w:tcPr>
            <w:tcW w:w="3692" w:type="dxa"/>
            <w:tcBorders>
              <w:top w:val="single" w:sz="8" w:space="0" w:color="78C0D4"/>
              <w:left w:val="single" w:sz="8" w:space="0" w:color="78C0D4"/>
              <w:bottom w:val="single" w:sz="8" w:space="0" w:color="78C0D4"/>
              <w:right w:val="nil"/>
            </w:tcBorders>
            <w:hideMark/>
          </w:tcPr>
          <w:p w:rsidR="00396ECD" w:rsidRDefault="00396ECD">
            <w:pPr>
              <w:jc w:val="both"/>
              <w:rPr>
                <w:rFonts w:ascii="Arial" w:eastAsia="Times New Roman" w:hAnsi="Arial"/>
                <w:b/>
                <w:bCs/>
                <w:sz w:val="32"/>
                <w:szCs w:val="32"/>
                <w:lang w:eastAsia="zh-CN"/>
              </w:rPr>
            </w:pPr>
            <w:r>
              <w:rPr>
                <w:rFonts w:ascii="Calibri" w:eastAsia="Times New Roman" w:hAnsi="Calibri" w:cs="Arial"/>
                <w:b/>
                <w:bCs/>
                <w:sz w:val="32"/>
                <w:szCs w:val="32"/>
                <w:rtl/>
              </w:rPr>
              <w:t>البيانات المقروءة</w:t>
            </w:r>
          </w:p>
        </w:tc>
        <w:tc>
          <w:tcPr>
            <w:tcW w:w="1701" w:type="dxa"/>
            <w:tcBorders>
              <w:top w:val="single" w:sz="8" w:space="0" w:color="78C0D4"/>
              <w:left w:val="nil"/>
              <w:bottom w:val="single" w:sz="8" w:space="0" w:color="78C0D4"/>
              <w:right w:val="single" w:sz="8" w:space="0" w:color="78C0D4"/>
            </w:tcBorders>
            <w:hideMark/>
          </w:tcPr>
          <w:p w:rsidR="00396ECD" w:rsidRDefault="00EA4123">
            <w:pPr>
              <w:jc w:val="both"/>
              <w:rPr>
                <w:rFonts w:ascii="Arial" w:eastAsia="Times New Roman" w:hAnsi="Arial"/>
                <w:sz w:val="32"/>
                <w:szCs w:val="32"/>
                <w:lang w:eastAsia="zh-CN"/>
              </w:rPr>
            </w:pPr>
            <w:r>
              <w:rPr>
                <w:rFonts w:ascii="Arial" w:eastAsia="Times New Roman" w:hAnsi="Arial" w:hint="cs"/>
                <w:sz w:val="32"/>
                <w:szCs w:val="32"/>
                <w:rtl/>
              </w:rPr>
              <w:t>8</w:t>
            </w:r>
          </w:p>
        </w:tc>
      </w:tr>
      <w:tr w:rsidR="00396ECD" w:rsidTr="00396ECD">
        <w:trPr>
          <w:trHeight w:val="448"/>
        </w:trPr>
        <w:tc>
          <w:tcPr>
            <w:tcW w:w="3692" w:type="dxa"/>
            <w:tcBorders>
              <w:top w:val="single" w:sz="8" w:space="0" w:color="78C0D4"/>
              <w:left w:val="single" w:sz="8" w:space="0" w:color="78C0D4"/>
              <w:bottom w:val="single" w:sz="8" w:space="0" w:color="78C0D4"/>
              <w:right w:val="nil"/>
            </w:tcBorders>
            <w:shd w:val="clear" w:color="auto" w:fill="D2EAF1"/>
            <w:hideMark/>
          </w:tcPr>
          <w:p w:rsidR="00396ECD" w:rsidRDefault="00396ECD">
            <w:pPr>
              <w:jc w:val="both"/>
              <w:rPr>
                <w:rFonts w:ascii="Arial" w:eastAsia="Times New Roman" w:hAnsi="Arial"/>
                <w:b/>
                <w:bCs/>
                <w:sz w:val="32"/>
                <w:szCs w:val="32"/>
                <w:lang w:eastAsia="zh-CN"/>
              </w:rPr>
            </w:pPr>
            <w:r>
              <w:rPr>
                <w:rFonts w:ascii="Calibri" w:eastAsia="Times New Roman" w:hAnsi="Calibri" w:cs="Arial"/>
                <w:b/>
                <w:bCs/>
                <w:sz w:val="32"/>
                <w:szCs w:val="32"/>
                <w:rtl/>
              </w:rPr>
              <w:t>مرات التصويت</w:t>
            </w:r>
          </w:p>
        </w:tc>
        <w:tc>
          <w:tcPr>
            <w:tcW w:w="1701" w:type="dxa"/>
            <w:tcBorders>
              <w:top w:val="single" w:sz="8" w:space="0" w:color="78C0D4"/>
              <w:left w:val="nil"/>
              <w:bottom w:val="single" w:sz="8" w:space="0" w:color="78C0D4"/>
              <w:right w:val="single" w:sz="8" w:space="0" w:color="78C0D4"/>
            </w:tcBorders>
            <w:shd w:val="clear" w:color="auto" w:fill="D2EAF1"/>
            <w:hideMark/>
          </w:tcPr>
          <w:p w:rsidR="00396ECD" w:rsidRDefault="00EA4123">
            <w:pPr>
              <w:jc w:val="both"/>
              <w:rPr>
                <w:rFonts w:ascii="Arial" w:eastAsia="Times New Roman" w:hAnsi="Arial"/>
                <w:sz w:val="32"/>
                <w:szCs w:val="32"/>
                <w:lang w:eastAsia="zh-CN"/>
              </w:rPr>
            </w:pPr>
            <w:r>
              <w:rPr>
                <w:rFonts w:ascii="Arial" w:eastAsia="Times New Roman" w:hAnsi="Arial" w:hint="cs"/>
                <w:sz w:val="32"/>
                <w:szCs w:val="32"/>
                <w:rtl/>
              </w:rPr>
              <w:t>12</w:t>
            </w:r>
          </w:p>
        </w:tc>
      </w:tr>
      <w:tr w:rsidR="00396ECD" w:rsidTr="00396ECD">
        <w:trPr>
          <w:trHeight w:val="448"/>
        </w:trPr>
        <w:tc>
          <w:tcPr>
            <w:tcW w:w="3692" w:type="dxa"/>
            <w:tcBorders>
              <w:top w:val="single" w:sz="8" w:space="0" w:color="78C0D4"/>
              <w:left w:val="single" w:sz="8" w:space="0" w:color="78C0D4"/>
              <w:bottom w:val="single" w:sz="8" w:space="0" w:color="78C0D4"/>
              <w:right w:val="nil"/>
            </w:tcBorders>
            <w:hideMark/>
          </w:tcPr>
          <w:p w:rsidR="00396ECD" w:rsidRDefault="00396ECD">
            <w:pPr>
              <w:jc w:val="both"/>
              <w:rPr>
                <w:rFonts w:ascii="Arial" w:eastAsia="Times New Roman" w:hAnsi="Arial"/>
                <w:b/>
                <w:bCs/>
                <w:sz w:val="32"/>
                <w:szCs w:val="32"/>
                <w:lang w:eastAsia="zh-CN"/>
              </w:rPr>
            </w:pPr>
            <w:r>
              <w:rPr>
                <w:rFonts w:ascii="Calibri" w:eastAsia="Times New Roman" w:hAnsi="Calibri" w:cs="Arial"/>
                <w:b/>
                <w:bCs/>
                <w:sz w:val="32"/>
                <w:szCs w:val="32"/>
                <w:rtl/>
              </w:rPr>
              <w:t>الكلمات المقروءة</w:t>
            </w:r>
          </w:p>
        </w:tc>
        <w:tc>
          <w:tcPr>
            <w:tcW w:w="1701" w:type="dxa"/>
            <w:tcBorders>
              <w:top w:val="single" w:sz="8" w:space="0" w:color="78C0D4"/>
              <w:left w:val="nil"/>
              <w:bottom w:val="single" w:sz="8" w:space="0" w:color="78C0D4"/>
              <w:right w:val="single" w:sz="8" w:space="0" w:color="78C0D4"/>
            </w:tcBorders>
            <w:hideMark/>
          </w:tcPr>
          <w:p w:rsidR="00396ECD" w:rsidRDefault="00EA4123">
            <w:pPr>
              <w:jc w:val="both"/>
              <w:rPr>
                <w:rFonts w:ascii="Arial" w:eastAsia="Times New Roman" w:hAnsi="Arial"/>
                <w:sz w:val="32"/>
                <w:szCs w:val="32"/>
                <w:lang w:eastAsia="zh-CN"/>
              </w:rPr>
            </w:pPr>
            <w:r>
              <w:rPr>
                <w:rFonts w:ascii="Arial" w:eastAsia="Times New Roman" w:hAnsi="Arial" w:hint="cs"/>
                <w:sz w:val="32"/>
                <w:szCs w:val="32"/>
                <w:rtl/>
              </w:rPr>
              <w:t>1</w:t>
            </w:r>
          </w:p>
        </w:tc>
      </w:tr>
      <w:tr w:rsidR="00396ECD" w:rsidTr="00396ECD">
        <w:trPr>
          <w:trHeight w:val="448"/>
        </w:trPr>
        <w:tc>
          <w:tcPr>
            <w:tcW w:w="3692" w:type="dxa"/>
            <w:tcBorders>
              <w:top w:val="single" w:sz="8" w:space="0" w:color="78C0D4"/>
              <w:left w:val="single" w:sz="8" w:space="0" w:color="78C0D4"/>
              <w:bottom w:val="single" w:sz="8" w:space="0" w:color="78C0D4"/>
              <w:right w:val="nil"/>
            </w:tcBorders>
            <w:shd w:val="clear" w:color="auto" w:fill="D2EAF1"/>
            <w:hideMark/>
          </w:tcPr>
          <w:p w:rsidR="00396ECD" w:rsidRDefault="00396ECD">
            <w:pPr>
              <w:jc w:val="both"/>
              <w:rPr>
                <w:rFonts w:ascii="Arial" w:eastAsia="Times New Roman" w:hAnsi="Arial"/>
                <w:b/>
                <w:bCs/>
                <w:sz w:val="32"/>
                <w:szCs w:val="32"/>
                <w:lang w:eastAsia="zh-CN"/>
              </w:rPr>
            </w:pPr>
            <w:r>
              <w:rPr>
                <w:rFonts w:ascii="Calibri" w:eastAsia="Times New Roman" w:hAnsi="Calibri" w:cs="Arial"/>
                <w:b/>
                <w:bCs/>
                <w:sz w:val="32"/>
                <w:szCs w:val="32"/>
                <w:rtl/>
              </w:rPr>
              <w:t>الاستجوابات</w:t>
            </w:r>
          </w:p>
        </w:tc>
        <w:tc>
          <w:tcPr>
            <w:tcW w:w="1701" w:type="dxa"/>
            <w:tcBorders>
              <w:top w:val="single" w:sz="8" w:space="0" w:color="78C0D4"/>
              <w:left w:val="nil"/>
              <w:bottom w:val="single" w:sz="8" w:space="0" w:color="78C0D4"/>
              <w:right w:val="single" w:sz="8" w:space="0" w:color="78C0D4"/>
            </w:tcBorders>
            <w:shd w:val="clear" w:color="auto" w:fill="D2EAF1"/>
            <w:hideMark/>
          </w:tcPr>
          <w:p w:rsidR="00396ECD" w:rsidRDefault="00396ECD">
            <w:pPr>
              <w:jc w:val="both"/>
              <w:rPr>
                <w:rFonts w:ascii="Arial" w:eastAsia="Times New Roman" w:hAnsi="Arial"/>
                <w:sz w:val="32"/>
                <w:szCs w:val="32"/>
                <w:lang w:eastAsia="zh-CN"/>
              </w:rPr>
            </w:pPr>
            <w:r>
              <w:rPr>
                <w:rFonts w:ascii="Arial" w:eastAsia="Times New Roman" w:hAnsi="Arial"/>
                <w:sz w:val="32"/>
                <w:szCs w:val="32"/>
                <w:rtl/>
              </w:rPr>
              <w:t>0</w:t>
            </w:r>
          </w:p>
        </w:tc>
      </w:tr>
      <w:tr w:rsidR="00396ECD" w:rsidTr="00396ECD">
        <w:trPr>
          <w:trHeight w:val="448"/>
        </w:trPr>
        <w:tc>
          <w:tcPr>
            <w:tcW w:w="3692" w:type="dxa"/>
            <w:tcBorders>
              <w:top w:val="single" w:sz="8" w:space="0" w:color="78C0D4"/>
              <w:left w:val="single" w:sz="8" w:space="0" w:color="78C0D4"/>
              <w:bottom w:val="single" w:sz="8" w:space="0" w:color="78C0D4"/>
              <w:right w:val="nil"/>
            </w:tcBorders>
            <w:hideMark/>
          </w:tcPr>
          <w:p w:rsidR="00396ECD" w:rsidRDefault="00396ECD">
            <w:pPr>
              <w:jc w:val="both"/>
              <w:rPr>
                <w:rFonts w:ascii="Arial" w:eastAsia="Times New Roman" w:hAnsi="Arial"/>
                <w:b/>
                <w:bCs/>
                <w:sz w:val="32"/>
                <w:szCs w:val="32"/>
                <w:lang w:eastAsia="zh-CN"/>
              </w:rPr>
            </w:pPr>
            <w:r>
              <w:rPr>
                <w:rFonts w:ascii="Calibri" w:eastAsia="Times New Roman" w:hAnsi="Calibri" w:cs="Arial"/>
                <w:b/>
                <w:bCs/>
                <w:sz w:val="32"/>
                <w:szCs w:val="32"/>
                <w:rtl/>
              </w:rPr>
              <w:t>التقارير</w:t>
            </w:r>
          </w:p>
        </w:tc>
        <w:tc>
          <w:tcPr>
            <w:tcW w:w="1701" w:type="dxa"/>
            <w:tcBorders>
              <w:top w:val="single" w:sz="8" w:space="0" w:color="78C0D4"/>
              <w:left w:val="nil"/>
              <w:bottom w:val="single" w:sz="8" w:space="0" w:color="78C0D4"/>
              <w:right w:val="single" w:sz="8" w:space="0" w:color="78C0D4"/>
            </w:tcBorders>
            <w:hideMark/>
          </w:tcPr>
          <w:p w:rsidR="00396ECD" w:rsidRDefault="00EA4123">
            <w:pPr>
              <w:jc w:val="both"/>
              <w:rPr>
                <w:rFonts w:ascii="Arial" w:eastAsia="Times New Roman" w:hAnsi="Arial"/>
                <w:sz w:val="32"/>
                <w:szCs w:val="32"/>
                <w:lang w:eastAsia="zh-CN"/>
              </w:rPr>
            </w:pPr>
            <w:r>
              <w:rPr>
                <w:rFonts w:ascii="Arial" w:eastAsia="Times New Roman" w:hAnsi="Arial" w:hint="cs"/>
                <w:sz w:val="32"/>
                <w:szCs w:val="32"/>
                <w:rtl/>
              </w:rPr>
              <w:t>2</w:t>
            </w:r>
          </w:p>
        </w:tc>
      </w:tr>
    </w:tbl>
    <w:p w:rsidR="00396ECD" w:rsidRDefault="00396ECD" w:rsidP="00396ECD">
      <w:pPr>
        <w:jc w:val="both"/>
        <w:rPr>
          <w:rFonts w:hint="cs"/>
          <w:sz w:val="32"/>
          <w:szCs w:val="32"/>
          <w:rtl/>
        </w:rPr>
      </w:pPr>
    </w:p>
    <w:p w:rsidR="00010ADC" w:rsidRDefault="00FF48D9" w:rsidP="00010ADC">
      <w:pPr>
        <w:jc w:val="center"/>
        <w:rPr>
          <w:rFonts w:hint="cs"/>
          <w:b/>
          <w:bCs/>
          <w:sz w:val="32"/>
          <w:szCs w:val="32"/>
          <w:rtl/>
        </w:rPr>
      </w:pPr>
      <w:r>
        <w:rPr>
          <w:rFonts w:hint="cs"/>
          <w:b/>
          <w:bCs/>
          <w:sz w:val="32"/>
          <w:szCs w:val="32"/>
          <w:rtl/>
        </w:rPr>
        <w:t>تفاصيل جلسات تشرين الاول</w:t>
      </w:r>
      <w:r w:rsidR="00010ADC" w:rsidRPr="00010ADC">
        <w:rPr>
          <w:rFonts w:hint="cs"/>
          <w:b/>
          <w:bCs/>
          <w:sz w:val="32"/>
          <w:szCs w:val="32"/>
          <w:rtl/>
        </w:rPr>
        <w:t xml:space="preserve"> /2014</w:t>
      </w:r>
    </w:p>
    <w:p w:rsidR="00010ADC" w:rsidRPr="00010ADC" w:rsidRDefault="00010ADC" w:rsidP="00010ADC">
      <w:pPr>
        <w:jc w:val="center"/>
        <w:rPr>
          <w:b/>
          <w:bCs/>
          <w:sz w:val="32"/>
          <w:szCs w:val="32"/>
          <w:rtl/>
        </w:rPr>
      </w:pPr>
    </w:p>
    <w:p w:rsidR="00010ADC" w:rsidRPr="00010ADC" w:rsidRDefault="00010ADC" w:rsidP="00010ADC">
      <w:pPr>
        <w:spacing w:after="0" w:line="240" w:lineRule="auto"/>
        <w:jc w:val="both"/>
        <w:rPr>
          <w:rFonts w:ascii="Times New Roman" w:eastAsia="Times New Roman" w:hAnsi="Times New Roman" w:cs="Times New Roman"/>
          <w:b/>
          <w:bCs/>
          <w:sz w:val="32"/>
          <w:szCs w:val="32"/>
        </w:rPr>
      </w:pPr>
      <w:r w:rsidRPr="00010ADC">
        <w:rPr>
          <w:rFonts w:ascii="Times New Roman" w:eastAsia="Times New Roman" w:hAnsi="Times New Roman" w:cs="Times New Roman"/>
          <w:b/>
          <w:bCs/>
          <w:sz w:val="32"/>
          <w:szCs w:val="32"/>
          <w:rtl/>
        </w:rPr>
        <w:t>عقد مجلس النواب العراقي بتاريخ 14\10\2014 الجلسة (20</w:t>
      </w:r>
      <w:proofErr w:type="spellStart"/>
      <w:r w:rsidRPr="00010ADC">
        <w:rPr>
          <w:rFonts w:ascii="Times New Roman" w:eastAsia="Times New Roman" w:hAnsi="Times New Roman" w:cs="Times New Roman"/>
          <w:b/>
          <w:bCs/>
          <w:sz w:val="32"/>
          <w:szCs w:val="32"/>
          <w:rtl/>
        </w:rPr>
        <w:t>)</w:t>
      </w:r>
      <w:proofErr w:type="spellEnd"/>
      <w:r w:rsidRPr="00010ADC">
        <w:rPr>
          <w:rFonts w:ascii="Times New Roman" w:eastAsia="Times New Roman" w:hAnsi="Times New Roman" w:cs="Times New Roman"/>
          <w:b/>
          <w:bCs/>
          <w:sz w:val="32"/>
          <w:szCs w:val="32"/>
          <w:rtl/>
        </w:rPr>
        <w:t xml:space="preserve"> من الفصل التشريعي الاول للسنة الاولى من الدورة الثالثة </w:t>
      </w:r>
      <w:proofErr w:type="spellStart"/>
      <w:r w:rsidRPr="00010ADC">
        <w:rPr>
          <w:rFonts w:ascii="Times New Roman" w:eastAsia="Times New Roman" w:hAnsi="Times New Roman" w:cs="Times New Roman"/>
          <w:b/>
          <w:bCs/>
          <w:sz w:val="32"/>
          <w:szCs w:val="32"/>
          <w:rtl/>
        </w:rPr>
        <w:t>،</w:t>
      </w:r>
      <w:proofErr w:type="spellEnd"/>
      <w:r w:rsidRPr="00010ADC">
        <w:rPr>
          <w:rFonts w:ascii="Times New Roman" w:eastAsia="Times New Roman" w:hAnsi="Times New Roman" w:cs="Times New Roman"/>
          <w:b/>
          <w:bCs/>
          <w:sz w:val="32"/>
          <w:szCs w:val="32"/>
          <w:rtl/>
        </w:rPr>
        <w:t xml:space="preserve"> برئاسة السيد همام </w:t>
      </w:r>
      <w:proofErr w:type="spellStart"/>
      <w:r w:rsidRPr="00010ADC">
        <w:rPr>
          <w:rFonts w:ascii="Times New Roman" w:eastAsia="Times New Roman" w:hAnsi="Times New Roman" w:cs="Times New Roman"/>
          <w:b/>
          <w:bCs/>
          <w:sz w:val="32"/>
          <w:szCs w:val="32"/>
          <w:rtl/>
        </w:rPr>
        <w:t>حمودي</w:t>
      </w:r>
      <w:proofErr w:type="spellEnd"/>
      <w:r w:rsidRPr="00010ADC">
        <w:rPr>
          <w:rFonts w:ascii="Times New Roman" w:eastAsia="Times New Roman" w:hAnsi="Times New Roman" w:cs="Times New Roman"/>
          <w:b/>
          <w:bCs/>
          <w:sz w:val="32"/>
          <w:szCs w:val="32"/>
          <w:rtl/>
        </w:rPr>
        <w:t xml:space="preserve"> النائب الاول لرئيس مجلس النواب العراقي وبحضور (210</w:t>
      </w:r>
      <w:proofErr w:type="spellStart"/>
      <w:r w:rsidRPr="00010ADC">
        <w:rPr>
          <w:rFonts w:ascii="Times New Roman" w:eastAsia="Times New Roman" w:hAnsi="Times New Roman" w:cs="Times New Roman"/>
          <w:b/>
          <w:bCs/>
          <w:sz w:val="32"/>
          <w:szCs w:val="32"/>
          <w:rtl/>
        </w:rPr>
        <w:t>)</w:t>
      </w:r>
      <w:proofErr w:type="spellEnd"/>
      <w:r w:rsidRPr="00010ADC">
        <w:rPr>
          <w:rFonts w:ascii="Times New Roman" w:eastAsia="Times New Roman" w:hAnsi="Times New Roman" w:cs="Times New Roman"/>
          <w:b/>
          <w:bCs/>
          <w:sz w:val="32"/>
          <w:szCs w:val="32"/>
          <w:rtl/>
        </w:rPr>
        <w:t xml:space="preserve"> نائب </w:t>
      </w:r>
      <w:proofErr w:type="spellStart"/>
      <w:r w:rsidRPr="00010ADC">
        <w:rPr>
          <w:rFonts w:ascii="Times New Roman" w:eastAsia="Times New Roman" w:hAnsi="Times New Roman" w:cs="Times New Roman"/>
          <w:b/>
          <w:bCs/>
          <w:sz w:val="32"/>
          <w:szCs w:val="32"/>
          <w:rtl/>
        </w:rPr>
        <w:t>،</w:t>
      </w:r>
      <w:proofErr w:type="spellEnd"/>
      <w:r w:rsidRPr="00010ADC">
        <w:rPr>
          <w:rFonts w:ascii="Times New Roman" w:eastAsia="Times New Roman" w:hAnsi="Times New Roman" w:cs="Times New Roman"/>
          <w:b/>
          <w:bCs/>
          <w:sz w:val="32"/>
          <w:szCs w:val="32"/>
          <w:rtl/>
        </w:rPr>
        <w:t xml:space="preserve"> وتضمنت الجلسة </w:t>
      </w:r>
      <w:proofErr w:type="spellStart"/>
      <w:r w:rsidRPr="00010ADC">
        <w:rPr>
          <w:rFonts w:ascii="Times New Roman" w:eastAsia="Times New Roman" w:hAnsi="Times New Roman" w:cs="Times New Roman"/>
          <w:b/>
          <w:bCs/>
          <w:sz w:val="32"/>
          <w:szCs w:val="32"/>
          <w:rtl/>
        </w:rPr>
        <w:t>:</w:t>
      </w:r>
      <w:proofErr w:type="spellEnd"/>
    </w:p>
    <w:p w:rsidR="00010ADC" w:rsidRPr="00010ADC" w:rsidRDefault="00010ADC" w:rsidP="00010ADC">
      <w:pPr>
        <w:spacing w:after="0" w:line="240" w:lineRule="auto"/>
        <w:jc w:val="both"/>
        <w:rPr>
          <w:rFonts w:ascii="Times New Roman" w:eastAsia="Times New Roman" w:hAnsi="Times New Roman" w:cs="Times New Roman"/>
          <w:sz w:val="32"/>
          <w:szCs w:val="32"/>
          <w:rtl/>
        </w:rPr>
      </w:pPr>
      <w:r w:rsidRPr="00010ADC">
        <w:rPr>
          <w:rFonts w:ascii="Times New Roman" w:eastAsia="Times New Roman" w:hAnsi="Times New Roman" w:cs="Times New Roman"/>
          <w:sz w:val="32"/>
          <w:szCs w:val="32"/>
          <w:rtl/>
        </w:rPr>
        <w:t> </w:t>
      </w:r>
    </w:p>
    <w:p w:rsidR="00010ADC" w:rsidRPr="00010ADC" w:rsidRDefault="00010ADC" w:rsidP="00010ADC">
      <w:pPr>
        <w:spacing w:after="0" w:line="240" w:lineRule="auto"/>
        <w:jc w:val="both"/>
        <w:rPr>
          <w:rFonts w:ascii="Times New Roman" w:eastAsia="Times New Roman" w:hAnsi="Times New Roman" w:cs="Times New Roman"/>
          <w:sz w:val="32"/>
          <w:szCs w:val="32"/>
          <w:rtl/>
        </w:rPr>
      </w:pPr>
      <w:proofErr w:type="spellStart"/>
      <w:r w:rsidRPr="00010ADC">
        <w:rPr>
          <w:rFonts w:ascii="Times New Roman" w:eastAsia="Times New Roman" w:hAnsi="Times New Roman" w:cs="Times New Roman"/>
          <w:sz w:val="32"/>
          <w:szCs w:val="32"/>
          <w:rtl/>
        </w:rPr>
        <w:lastRenderedPageBreak/>
        <w:t>-</w:t>
      </w:r>
      <w:proofErr w:type="spellEnd"/>
      <w:r w:rsidRPr="00010ADC">
        <w:rPr>
          <w:rFonts w:ascii="Times New Roman" w:eastAsia="Times New Roman" w:hAnsi="Times New Roman" w:cs="Times New Roman"/>
          <w:sz w:val="32"/>
          <w:szCs w:val="32"/>
          <w:rtl/>
        </w:rPr>
        <w:t xml:space="preserve"> تأكيد النائب الاول لرئيس مجلس النواب انه وفق السياق القانوني فان كل مشاريع القوانين الموجودة سابقا في المجلس تنتهي بانتهاء الحكومة حيث تم احالتها الى مجلس الوزراء الذي ارسل بدوره مجموعة من القوانين لغرض التصويت </w:t>
      </w:r>
      <w:proofErr w:type="spellStart"/>
      <w:r w:rsidRPr="00010ADC">
        <w:rPr>
          <w:rFonts w:ascii="Times New Roman" w:eastAsia="Times New Roman" w:hAnsi="Times New Roman" w:cs="Times New Roman"/>
          <w:sz w:val="32"/>
          <w:szCs w:val="32"/>
          <w:rtl/>
        </w:rPr>
        <w:t>عليها،</w:t>
      </w:r>
      <w:proofErr w:type="spellEnd"/>
      <w:r w:rsidRPr="00010ADC">
        <w:rPr>
          <w:rFonts w:ascii="Times New Roman" w:eastAsia="Times New Roman" w:hAnsi="Times New Roman" w:cs="Times New Roman"/>
          <w:sz w:val="32"/>
          <w:szCs w:val="32"/>
          <w:rtl/>
        </w:rPr>
        <w:t xml:space="preserve"> مانحا اللجنة السباعية التي تضم ممثلين عن الكتل النيابية ونائب رئيس مجلس النواب السيد </w:t>
      </w:r>
      <w:proofErr w:type="spellStart"/>
      <w:r w:rsidRPr="00010ADC">
        <w:rPr>
          <w:rFonts w:ascii="Times New Roman" w:eastAsia="Times New Roman" w:hAnsi="Times New Roman" w:cs="Times New Roman"/>
          <w:sz w:val="32"/>
          <w:szCs w:val="32"/>
          <w:rtl/>
        </w:rPr>
        <w:t>ئارام</w:t>
      </w:r>
      <w:proofErr w:type="spellEnd"/>
      <w:r w:rsidRPr="00010ADC">
        <w:rPr>
          <w:rFonts w:ascii="Times New Roman" w:eastAsia="Times New Roman" w:hAnsi="Times New Roman" w:cs="Times New Roman"/>
          <w:sz w:val="32"/>
          <w:szCs w:val="32"/>
          <w:rtl/>
        </w:rPr>
        <w:t xml:space="preserve"> الشيخ محمد فرصة تنتهي بعد غد الخميس لحسم الموقف بشان اللجان النيابية لتسيير عمل مجلس النواب لما لها من اهمية في العمل التشريعي </w:t>
      </w: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منوها الى ان المجلس سيذهب الى </w:t>
      </w:r>
      <w:proofErr w:type="spellStart"/>
      <w:r w:rsidRPr="00010ADC">
        <w:rPr>
          <w:rFonts w:ascii="Times New Roman" w:eastAsia="Times New Roman" w:hAnsi="Times New Roman" w:cs="Times New Roman"/>
          <w:sz w:val="32"/>
          <w:szCs w:val="32"/>
          <w:rtl/>
        </w:rPr>
        <w:t>مبدا</w:t>
      </w:r>
      <w:proofErr w:type="spellEnd"/>
      <w:r w:rsidRPr="00010ADC">
        <w:rPr>
          <w:rFonts w:ascii="Times New Roman" w:eastAsia="Times New Roman" w:hAnsi="Times New Roman" w:cs="Times New Roman"/>
          <w:sz w:val="32"/>
          <w:szCs w:val="32"/>
          <w:rtl/>
        </w:rPr>
        <w:t xml:space="preserve"> التصويت في اللجان على رئاستها او المناصفة لسنتين</w:t>
      </w:r>
    </w:p>
    <w:p w:rsidR="00010ADC" w:rsidRPr="00010ADC" w:rsidRDefault="00010ADC" w:rsidP="00010ADC">
      <w:pPr>
        <w:spacing w:after="0" w:line="240" w:lineRule="auto"/>
        <w:jc w:val="both"/>
        <w:rPr>
          <w:rFonts w:ascii="Times New Roman" w:eastAsia="Times New Roman" w:hAnsi="Times New Roman" w:cs="Times New Roman"/>
          <w:sz w:val="32"/>
          <w:szCs w:val="32"/>
          <w:rtl/>
        </w:rPr>
      </w:pP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تصويت المجلس على اعطاء هيئة الرئاسة صلاحية تحويل عمل اللجان المؤقتة الخاصة بالقضايا المهمة الى لجان دائمة </w:t>
      </w:r>
    </w:p>
    <w:p w:rsidR="00010ADC" w:rsidRPr="00010ADC" w:rsidRDefault="00010ADC" w:rsidP="00010ADC">
      <w:pPr>
        <w:spacing w:after="0" w:line="240" w:lineRule="auto"/>
        <w:jc w:val="both"/>
        <w:rPr>
          <w:rFonts w:ascii="Times New Roman" w:eastAsia="Times New Roman" w:hAnsi="Times New Roman" w:cs="Times New Roman"/>
          <w:sz w:val="32"/>
          <w:szCs w:val="32"/>
          <w:rtl/>
        </w:rPr>
      </w:pP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تأدية السيد عادل رشاش </w:t>
      </w:r>
      <w:proofErr w:type="spellStart"/>
      <w:r w:rsidRPr="00010ADC">
        <w:rPr>
          <w:rFonts w:ascii="Times New Roman" w:eastAsia="Times New Roman" w:hAnsi="Times New Roman" w:cs="Times New Roman"/>
          <w:sz w:val="32"/>
          <w:szCs w:val="32"/>
          <w:rtl/>
        </w:rPr>
        <w:t>شناوة</w:t>
      </w:r>
      <w:proofErr w:type="spellEnd"/>
      <w:r w:rsidRPr="00010ADC">
        <w:rPr>
          <w:rFonts w:ascii="Times New Roman" w:eastAsia="Times New Roman" w:hAnsi="Times New Roman" w:cs="Times New Roman"/>
          <w:sz w:val="32"/>
          <w:szCs w:val="32"/>
          <w:rtl/>
        </w:rPr>
        <w:t xml:space="preserve"> بديلا عن السيد حسن كاظم اليمين </w:t>
      </w:r>
      <w:proofErr w:type="spellStart"/>
      <w:r w:rsidRPr="00010ADC">
        <w:rPr>
          <w:rFonts w:ascii="Times New Roman" w:eastAsia="Times New Roman" w:hAnsi="Times New Roman" w:cs="Times New Roman"/>
          <w:sz w:val="32"/>
          <w:szCs w:val="32"/>
          <w:rtl/>
        </w:rPr>
        <w:t>اليمين</w:t>
      </w:r>
      <w:proofErr w:type="spellEnd"/>
      <w:r w:rsidRPr="00010ADC">
        <w:rPr>
          <w:rFonts w:ascii="Times New Roman" w:eastAsia="Times New Roman" w:hAnsi="Times New Roman" w:cs="Times New Roman"/>
          <w:sz w:val="32"/>
          <w:szCs w:val="32"/>
          <w:rtl/>
        </w:rPr>
        <w:t xml:space="preserve"> الدستورية نائبا في مجلس النواب </w:t>
      </w:r>
      <w:proofErr w:type="spellStart"/>
      <w:r w:rsidRPr="00010ADC">
        <w:rPr>
          <w:rFonts w:ascii="Times New Roman" w:eastAsia="Times New Roman" w:hAnsi="Times New Roman" w:cs="Times New Roman"/>
          <w:sz w:val="32"/>
          <w:szCs w:val="32"/>
          <w:rtl/>
        </w:rPr>
        <w:t>.</w:t>
      </w:r>
      <w:proofErr w:type="spellEnd"/>
    </w:p>
    <w:p w:rsidR="00010ADC" w:rsidRPr="00010ADC" w:rsidRDefault="00010ADC" w:rsidP="00010ADC">
      <w:pPr>
        <w:spacing w:after="0" w:line="240" w:lineRule="auto"/>
        <w:jc w:val="both"/>
        <w:rPr>
          <w:rFonts w:ascii="Times New Roman" w:eastAsia="Times New Roman" w:hAnsi="Times New Roman" w:cs="Times New Roman"/>
          <w:sz w:val="32"/>
          <w:szCs w:val="32"/>
          <w:rtl/>
        </w:rPr>
      </w:pP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تلاوة النائب غازي </w:t>
      </w:r>
      <w:proofErr w:type="spellStart"/>
      <w:r w:rsidRPr="00010ADC">
        <w:rPr>
          <w:rFonts w:ascii="Times New Roman" w:eastAsia="Times New Roman" w:hAnsi="Times New Roman" w:cs="Times New Roman"/>
          <w:sz w:val="32"/>
          <w:szCs w:val="32"/>
          <w:rtl/>
        </w:rPr>
        <w:t>الكعود</w:t>
      </w:r>
      <w:proofErr w:type="spellEnd"/>
      <w:r w:rsidRPr="00010ADC">
        <w:rPr>
          <w:rFonts w:ascii="Times New Roman" w:eastAsia="Times New Roman" w:hAnsi="Times New Roman" w:cs="Times New Roman"/>
          <w:sz w:val="32"/>
          <w:szCs w:val="32"/>
          <w:rtl/>
        </w:rPr>
        <w:t xml:space="preserve"> بيان طالب فيه الحكومة ومجلس النواب </w:t>
      </w:r>
      <w:proofErr w:type="spellStart"/>
      <w:r w:rsidRPr="00010ADC">
        <w:rPr>
          <w:rFonts w:ascii="Times New Roman" w:eastAsia="Times New Roman" w:hAnsi="Times New Roman" w:cs="Times New Roman"/>
          <w:sz w:val="32"/>
          <w:szCs w:val="32"/>
          <w:rtl/>
        </w:rPr>
        <w:t>بانقاذ</w:t>
      </w:r>
      <w:proofErr w:type="spellEnd"/>
      <w:r w:rsidRPr="00010ADC">
        <w:rPr>
          <w:rFonts w:ascii="Times New Roman" w:eastAsia="Times New Roman" w:hAnsi="Times New Roman" w:cs="Times New Roman"/>
          <w:sz w:val="32"/>
          <w:szCs w:val="32"/>
          <w:rtl/>
        </w:rPr>
        <w:t xml:space="preserve"> محافظة الانبار وقضاء هيت من الاوضاع الانسانية </w:t>
      </w:r>
      <w:proofErr w:type="spellStart"/>
      <w:r w:rsidRPr="00010ADC">
        <w:rPr>
          <w:rFonts w:ascii="Times New Roman" w:eastAsia="Times New Roman" w:hAnsi="Times New Roman" w:cs="Times New Roman"/>
          <w:sz w:val="32"/>
          <w:szCs w:val="32"/>
          <w:rtl/>
        </w:rPr>
        <w:t>الماساوية</w:t>
      </w:r>
      <w:proofErr w:type="spellEnd"/>
      <w:r w:rsidRPr="00010ADC">
        <w:rPr>
          <w:rFonts w:ascii="Times New Roman" w:eastAsia="Times New Roman" w:hAnsi="Times New Roman" w:cs="Times New Roman"/>
          <w:sz w:val="32"/>
          <w:szCs w:val="32"/>
          <w:rtl/>
        </w:rPr>
        <w:t xml:space="preserve"> مشيرا الى ان تنظيم </w:t>
      </w:r>
      <w:proofErr w:type="spellStart"/>
      <w:r w:rsidRPr="00010ADC">
        <w:rPr>
          <w:rFonts w:ascii="Times New Roman" w:eastAsia="Times New Roman" w:hAnsi="Times New Roman" w:cs="Times New Roman"/>
          <w:sz w:val="32"/>
          <w:szCs w:val="32"/>
          <w:rtl/>
        </w:rPr>
        <w:t>داعش</w:t>
      </w:r>
      <w:proofErr w:type="spellEnd"/>
      <w:r w:rsidRPr="00010ADC">
        <w:rPr>
          <w:rFonts w:ascii="Times New Roman" w:eastAsia="Times New Roman" w:hAnsi="Times New Roman" w:cs="Times New Roman"/>
          <w:sz w:val="32"/>
          <w:szCs w:val="32"/>
          <w:rtl/>
        </w:rPr>
        <w:t xml:space="preserve"> الارهابي قام بعد السيطرة على مدينة هيت بمحاصرة العديد من العشائر ومنها عشيرة </w:t>
      </w:r>
      <w:proofErr w:type="spellStart"/>
      <w:r w:rsidRPr="00010ADC">
        <w:rPr>
          <w:rFonts w:ascii="Times New Roman" w:eastAsia="Times New Roman" w:hAnsi="Times New Roman" w:cs="Times New Roman"/>
          <w:sz w:val="32"/>
          <w:szCs w:val="32"/>
          <w:rtl/>
        </w:rPr>
        <w:t>البو</w:t>
      </w:r>
      <w:proofErr w:type="spellEnd"/>
      <w:r w:rsidRPr="00010ADC">
        <w:rPr>
          <w:rFonts w:ascii="Times New Roman" w:eastAsia="Times New Roman" w:hAnsi="Times New Roman" w:cs="Times New Roman"/>
          <w:sz w:val="32"/>
          <w:szCs w:val="32"/>
          <w:rtl/>
        </w:rPr>
        <w:t xml:space="preserve"> نمر التي تتعرض لهجمة شرسة من الارهابيين الذي قاموا بتدمير البنى التحتية وقتل وتشريد اهل </w:t>
      </w:r>
      <w:proofErr w:type="spellStart"/>
      <w:r w:rsidRPr="00010ADC">
        <w:rPr>
          <w:rFonts w:ascii="Times New Roman" w:eastAsia="Times New Roman" w:hAnsi="Times New Roman" w:cs="Times New Roman"/>
          <w:sz w:val="32"/>
          <w:szCs w:val="32"/>
          <w:rtl/>
        </w:rPr>
        <w:t>الانبار،</w:t>
      </w:r>
      <w:proofErr w:type="spellEnd"/>
      <w:r w:rsidRPr="00010ADC">
        <w:rPr>
          <w:rFonts w:ascii="Times New Roman" w:eastAsia="Times New Roman" w:hAnsi="Times New Roman" w:cs="Times New Roman"/>
          <w:sz w:val="32"/>
          <w:szCs w:val="32"/>
          <w:rtl/>
        </w:rPr>
        <w:t xml:space="preserve"> داعيا الى فك الحصار عن عشيرة </w:t>
      </w:r>
      <w:proofErr w:type="spellStart"/>
      <w:r w:rsidRPr="00010ADC">
        <w:rPr>
          <w:rFonts w:ascii="Times New Roman" w:eastAsia="Times New Roman" w:hAnsi="Times New Roman" w:cs="Times New Roman"/>
          <w:sz w:val="32"/>
          <w:szCs w:val="32"/>
          <w:rtl/>
        </w:rPr>
        <w:t>البو</w:t>
      </w:r>
      <w:proofErr w:type="spellEnd"/>
      <w:r w:rsidRPr="00010ADC">
        <w:rPr>
          <w:rFonts w:ascii="Times New Roman" w:eastAsia="Times New Roman" w:hAnsi="Times New Roman" w:cs="Times New Roman"/>
          <w:sz w:val="32"/>
          <w:szCs w:val="32"/>
          <w:rtl/>
        </w:rPr>
        <w:t xml:space="preserve"> نمر وتزويدهم </w:t>
      </w:r>
      <w:proofErr w:type="spellStart"/>
      <w:r w:rsidRPr="00010ADC">
        <w:rPr>
          <w:rFonts w:ascii="Times New Roman" w:eastAsia="Times New Roman" w:hAnsi="Times New Roman" w:cs="Times New Roman"/>
          <w:sz w:val="32"/>
          <w:szCs w:val="32"/>
          <w:rtl/>
        </w:rPr>
        <w:t>بالاسلحة</w:t>
      </w:r>
      <w:proofErr w:type="spellEnd"/>
      <w:r w:rsidRPr="00010ADC">
        <w:rPr>
          <w:rFonts w:ascii="Times New Roman" w:eastAsia="Times New Roman" w:hAnsi="Times New Roman" w:cs="Times New Roman"/>
          <w:sz w:val="32"/>
          <w:szCs w:val="32"/>
          <w:rtl/>
        </w:rPr>
        <w:t xml:space="preserve"> والمواد الغذائية.</w:t>
      </w:r>
    </w:p>
    <w:p w:rsidR="00010ADC" w:rsidRPr="00010ADC" w:rsidRDefault="00010ADC" w:rsidP="00010ADC">
      <w:pPr>
        <w:spacing w:after="0" w:line="240" w:lineRule="auto"/>
        <w:jc w:val="both"/>
        <w:rPr>
          <w:rFonts w:ascii="Times New Roman" w:eastAsia="Times New Roman" w:hAnsi="Times New Roman" w:cs="Times New Roman"/>
          <w:sz w:val="32"/>
          <w:szCs w:val="32"/>
          <w:rtl/>
        </w:rPr>
      </w:pP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تلاوة النائب عبد الهادي الحكيم بيانا بمناسبة عيد الغدير الاغر بارك فيه للعالم الاسلامي والعراقيين بهذه المناسبة التي احتفلت بها اغلب المحافظات العراقية</w:t>
      </w:r>
    </w:p>
    <w:p w:rsidR="00010ADC" w:rsidRPr="00010ADC" w:rsidRDefault="00010ADC" w:rsidP="00010ADC">
      <w:pPr>
        <w:spacing w:after="0" w:line="240" w:lineRule="auto"/>
        <w:jc w:val="both"/>
        <w:rPr>
          <w:rFonts w:ascii="Times New Roman" w:eastAsia="Times New Roman" w:hAnsi="Times New Roman" w:cs="Times New Roman"/>
          <w:sz w:val="32"/>
          <w:szCs w:val="32"/>
          <w:rtl/>
        </w:rPr>
      </w:pP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القراءة الاولى لمشروع قانون التعديل الرابع لقانون براءات الاختراع والنماذج الصناعية والمعلومات غير المفصح عنها والدوائر المتكاملة </w:t>
      </w:r>
      <w:proofErr w:type="spellStart"/>
      <w:r w:rsidRPr="00010ADC">
        <w:rPr>
          <w:rFonts w:ascii="Times New Roman" w:eastAsia="Times New Roman" w:hAnsi="Times New Roman" w:cs="Times New Roman"/>
          <w:sz w:val="32"/>
          <w:szCs w:val="32"/>
          <w:rtl/>
        </w:rPr>
        <w:t>والاصناف</w:t>
      </w:r>
      <w:proofErr w:type="spellEnd"/>
      <w:r w:rsidRPr="00010ADC">
        <w:rPr>
          <w:rFonts w:ascii="Times New Roman" w:eastAsia="Times New Roman" w:hAnsi="Times New Roman" w:cs="Times New Roman"/>
          <w:sz w:val="32"/>
          <w:szCs w:val="32"/>
          <w:rtl/>
        </w:rPr>
        <w:t xml:space="preserve"> النباتية رقم (65</w:t>
      </w: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لسنة 1970 والمقدم من لجنة الخدمات </w:t>
      </w:r>
      <w:proofErr w:type="spellStart"/>
      <w:r w:rsidRPr="00010ADC">
        <w:rPr>
          <w:rFonts w:ascii="Times New Roman" w:eastAsia="Times New Roman" w:hAnsi="Times New Roman" w:cs="Times New Roman"/>
          <w:sz w:val="32"/>
          <w:szCs w:val="32"/>
          <w:rtl/>
        </w:rPr>
        <w:t>والاعمار</w:t>
      </w:r>
      <w:proofErr w:type="spellEnd"/>
    </w:p>
    <w:p w:rsidR="00010ADC" w:rsidRPr="00010ADC" w:rsidRDefault="00010ADC" w:rsidP="00010ADC">
      <w:pPr>
        <w:spacing w:after="0" w:line="240" w:lineRule="auto"/>
        <w:jc w:val="both"/>
        <w:rPr>
          <w:rFonts w:ascii="Times New Roman" w:eastAsia="Times New Roman" w:hAnsi="Times New Roman" w:cs="Times New Roman"/>
          <w:sz w:val="32"/>
          <w:szCs w:val="32"/>
          <w:rtl/>
        </w:rPr>
      </w:pP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القراءة الاولى لمشروع قانون التعديل الرابع لقانون تبليط الشوارع رقم (85</w:t>
      </w: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لسنة </w:t>
      </w:r>
      <w:proofErr w:type="spellStart"/>
      <w:r w:rsidRPr="00010ADC">
        <w:rPr>
          <w:rFonts w:ascii="Times New Roman" w:eastAsia="Times New Roman" w:hAnsi="Times New Roman" w:cs="Times New Roman"/>
          <w:sz w:val="32"/>
          <w:szCs w:val="32"/>
          <w:rtl/>
        </w:rPr>
        <w:t>1963المقدم</w:t>
      </w:r>
      <w:proofErr w:type="spellEnd"/>
      <w:r w:rsidRPr="00010ADC">
        <w:rPr>
          <w:rFonts w:ascii="Times New Roman" w:eastAsia="Times New Roman" w:hAnsi="Times New Roman" w:cs="Times New Roman"/>
          <w:sz w:val="32"/>
          <w:szCs w:val="32"/>
          <w:rtl/>
        </w:rPr>
        <w:t xml:space="preserve"> من لجنة الخدمات </w:t>
      </w:r>
      <w:proofErr w:type="spellStart"/>
      <w:r w:rsidRPr="00010ADC">
        <w:rPr>
          <w:rFonts w:ascii="Times New Roman" w:eastAsia="Times New Roman" w:hAnsi="Times New Roman" w:cs="Times New Roman"/>
          <w:sz w:val="32"/>
          <w:szCs w:val="32"/>
          <w:rtl/>
        </w:rPr>
        <w:t>والاعمار</w:t>
      </w:r>
      <w:proofErr w:type="spellEnd"/>
      <w:r w:rsidRPr="00010ADC">
        <w:rPr>
          <w:rFonts w:ascii="Times New Roman" w:eastAsia="Times New Roman" w:hAnsi="Times New Roman" w:cs="Times New Roman"/>
          <w:sz w:val="32"/>
          <w:szCs w:val="32"/>
          <w:rtl/>
        </w:rPr>
        <w:t xml:space="preserve"> والذي </w:t>
      </w:r>
      <w:proofErr w:type="spellStart"/>
      <w:r w:rsidRPr="00010ADC">
        <w:rPr>
          <w:rFonts w:ascii="Times New Roman" w:eastAsia="Times New Roman" w:hAnsi="Times New Roman" w:cs="Times New Roman"/>
          <w:sz w:val="32"/>
          <w:szCs w:val="32"/>
          <w:rtl/>
        </w:rPr>
        <w:t>ياتي</w:t>
      </w:r>
      <w:proofErr w:type="spellEnd"/>
      <w:r w:rsidRPr="00010ADC">
        <w:rPr>
          <w:rFonts w:ascii="Times New Roman" w:eastAsia="Times New Roman" w:hAnsi="Times New Roman" w:cs="Times New Roman"/>
          <w:sz w:val="32"/>
          <w:szCs w:val="32"/>
          <w:rtl/>
        </w:rPr>
        <w:t xml:space="preserve"> </w:t>
      </w:r>
      <w:proofErr w:type="spellStart"/>
      <w:r w:rsidRPr="00010ADC">
        <w:rPr>
          <w:rFonts w:ascii="Times New Roman" w:eastAsia="Times New Roman" w:hAnsi="Times New Roman" w:cs="Times New Roman"/>
          <w:sz w:val="32"/>
          <w:szCs w:val="32"/>
          <w:rtl/>
        </w:rPr>
        <w:t>لأرتفاع</w:t>
      </w:r>
      <w:proofErr w:type="spellEnd"/>
      <w:r w:rsidRPr="00010ADC">
        <w:rPr>
          <w:rFonts w:ascii="Times New Roman" w:eastAsia="Times New Roman" w:hAnsi="Times New Roman" w:cs="Times New Roman"/>
          <w:sz w:val="32"/>
          <w:szCs w:val="32"/>
          <w:rtl/>
        </w:rPr>
        <w:t xml:space="preserve"> مقدار نفقات التبليط التي </w:t>
      </w:r>
      <w:proofErr w:type="spellStart"/>
      <w:r w:rsidRPr="00010ADC">
        <w:rPr>
          <w:rFonts w:ascii="Times New Roman" w:eastAsia="Times New Roman" w:hAnsi="Times New Roman" w:cs="Times New Roman"/>
          <w:sz w:val="32"/>
          <w:szCs w:val="32"/>
          <w:rtl/>
        </w:rPr>
        <w:t>تستحصلها</w:t>
      </w:r>
      <w:proofErr w:type="spellEnd"/>
      <w:r w:rsidRPr="00010ADC">
        <w:rPr>
          <w:rFonts w:ascii="Times New Roman" w:eastAsia="Times New Roman" w:hAnsi="Times New Roman" w:cs="Times New Roman"/>
          <w:sz w:val="32"/>
          <w:szCs w:val="32"/>
          <w:rtl/>
        </w:rPr>
        <w:t xml:space="preserve"> البلدية من المواطن وللتخفيف عن كاهله ولشمول العقارات الصناعية والتجارية </w:t>
      </w:r>
      <w:proofErr w:type="spellStart"/>
      <w:r w:rsidRPr="00010ADC">
        <w:rPr>
          <w:rFonts w:ascii="Times New Roman" w:eastAsia="Times New Roman" w:hAnsi="Times New Roman" w:cs="Times New Roman"/>
          <w:sz w:val="32"/>
          <w:szCs w:val="32"/>
          <w:rtl/>
        </w:rPr>
        <w:t>بمضمونه،</w:t>
      </w:r>
      <w:proofErr w:type="spellEnd"/>
      <w:r w:rsidRPr="00010ADC">
        <w:rPr>
          <w:rFonts w:ascii="Times New Roman" w:eastAsia="Times New Roman" w:hAnsi="Times New Roman" w:cs="Times New Roman"/>
          <w:sz w:val="32"/>
          <w:szCs w:val="32"/>
          <w:rtl/>
        </w:rPr>
        <w:t xml:space="preserve"> ولغرض الغاء قراري مجلس قيادة الثورة (المنحل</w:t>
      </w: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المرقمين(184</w:t>
      </w: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في 30/11/1997 و(116</w:t>
      </w: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في 20/7/1998 </w:t>
      </w:r>
      <w:proofErr w:type="spellStart"/>
      <w:r w:rsidRPr="00010ADC">
        <w:rPr>
          <w:rFonts w:ascii="Times New Roman" w:eastAsia="Times New Roman" w:hAnsi="Times New Roman" w:cs="Times New Roman"/>
          <w:sz w:val="32"/>
          <w:szCs w:val="32"/>
          <w:rtl/>
        </w:rPr>
        <w:t>.</w:t>
      </w:r>
      <w:proofErr w:type="spellEnd"/>
    </w:p>
    <w:p w:rsidR="00010ADC" w:rsidRPr="00010ADC" w:rsidRDefault="00010ADC" w:rsidP="00010ADC">
      <w:pPr>
        <w:spacing w:after="0" w:line="240" w:lineRule="auto"/>
        <w:jc w:val="both"/>
        <w:rPr>
          <w:rFonts w:ascii="Times New Roman" w:eastAsia="Times New Roman" w:hAnsi="Times New Roman" w:cs="Times New Roman"/>
          <w:sz w:val="32"/>
          <w:szCs w:val="32"/>
          <w:rtl/>
        </w:rPr>
      </w:pP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القراءة الاولى لمشروع قانون هوية البحار المقدم من لجنة الخدمات </w:t>
      </w:r>
      <w:proofErr w:type="spellStart"/>
      <w:r w:rsidRPr="00010ADC">
        <w:rPr>
          <w:rFonts w:ascii="Times New Roman" w:eastAsia="Times New Roman" w:hAnsi="Times New Roman" w:cs="Times New Roman"/>
          <w:sz w:val="32"/>
          <w:szCs w:val="32"/>
          <w:rtl/>
        </w:rPr>
        <w:t>والاعمار</w:t>
      </w:r>
      <w:proofErr w:type="spellEnd"/>
      <w:r w:rsidRPr="00010ADC">
        <w:rPr>
          <w:rFonts w:ascii="Times New Roman" w:eastAsia="Times New Roman" w:hAnsi="Times New Roman" w:cs="Times New Roman"/>
          <w:sz w:val="32"/>
          <w:szCs w:val="32"/>
          <w:rtl/>
        </w:rPr>
        <w:t xml:space="preserve"> والذي يهدف لتنظيم اصدار هوية البحار</w:t>
      </w:r>
    </w:p>
    <w:p w:rsidR="00010ADC" w:rsidRPr="00010ADC" w:rsidRDefault="00010ADC" w:rsidP="00010ADC">
      <w:pPr>
        <w:spacing w:after="0" w:line="240" w:lineRule="auto"/>
        <w:jc w:val="both"/>
        <w:rPr>
          <w:rFonts w:ascii="Times New Roman" w:eastAsia="Times New Roman" w:hAnsi="Times New Roman" w:cs="Times New Roman"/>
          <w:sz w:val="32"/>
          <w:szCs w:val="32"/>
          <w:rtl/>
        </w:rPr>
      </w:pP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القراءة الأولى لمشروع قانون </w:t>
      </w:r>
      <w:proofErr w:type="spellStart"/>
      <w:r w:rsidRPr="00010ADC">
        <w:rPr>
          <w:rFonts w:ascii="Times New Roman" w:eastAsia="Times New Roman" w:hAnsi="Times New Roman" w:cs="Times New Roman"/>
          <w:sz w:val="32"/>
          <w:szCs w:val="32"/>
          <w:rtl/>
        </w:rPr>
        <w:t>إنضمام</w:t>
      </w:r>
      <w:proofErr w:type="spellEnd"/>
      <w:r w:rsidRPr="00010ADC">
        <w:rPr>
          <w:rFonts w:ascii="Times New Roman" w:eastAsia="Times New Roman" w:hAnsi="Times New Roman" w:cs="Times New Roman"/>
          <w:sz w:val="32"/>
          <w:szCs w:val="32"/>
          <w:rtl/>
        </w:rPr>
        <w:t xml:space="preserve"> جمهورية العراق الى </w:t>
      </w:r>
      <w:proofErr w:type="spellStart"/>
      <w:r w:rsidRPr="00010ADC">
        <w:rPr>
          <w:rFonts w:ascii="Times New Roman" w:eastAsia="Times New Roman" w:hAnsi="Times New Roman" w:cs="Times New Roman"/>
          <w:sz w:val="32"/>
          <w:szCs w:val="32"/>
          <w:rtl/>
        </w:rPr>
        <w:t>إتفاق</w:t>
      </w:r>
      <w:proofErr w:type="spellEnd"/>
      <w:r w:rsidRPr="00010ADC">
        <w:rPr>
          <w:rFonts w:ascii="Times New Roman" w:eastAsia="Times New Roman" w:hAnsi="Times New Roman" w:cs="Times New Roman"/>
          <w:sz w:val="32"/>
          <w:szCs w:val="32"/>
          <w:rtl/>
        </w:rPr>
        <w:t xml:space="preserve"> السكك الحديد الدولية في المشرق العربي والملحقين المرفقين به والمقدم من لجنتي العلاقات الخارجية والخدمات </w:t>
      </w:r>
      <w:proofErr w:type="spellStart"/>
      <w:r w:rsidRPr="00010ADC">
        <w:rPr>
          <w:rFonts w:ascii="Times New Roman" w:eastAsia="Times New Roman" w:hAnsi="Times New Roman" w:cs="Times New Roman"/>
          <w:sz w:val="32"/>
          <w:szCs w:val="32"/>
          <w:rtl/>
        </w:rPr>
        <w:t>والإعمار</w:t>
      </w:r>
      <w:proofErr w:type="spellEnd"/>
      <w:r w:rsidRPr="00010ADC">
        <w:rPr>
          <w:rFonts w:ascii="Times New Roman" w:eastAsia="Times New Roman" w:hAnsi="Times New Roman" w:cs="Times New Roman"/>
          <w:sz w:val="32"/>
          <w:szCs w:val="32"/>
          <w:rtl/>
        </w:rPr>
        <w:t xml:space="preserve"> والذي يهدف للمساهمة في تطوير عمل السكك الحديد</w:t>
      </w:r>
    </w:p>
    <w:p w:rsidR="00010ADC" w:rsidRPr="00010ADC" w:rsidRDefault="00010ADC" w:rsidP="00010ADC">
      <w:pPr>
        <w:spacing w:after="0" w:line="240" w:lineRule="auto"/>
        <w:jc w:val="both"/>
        <w:rPr>
          <w:rFonts w:ascii="Times New Roman" w:eastAsia="Times New Roman" w:hAnsi="Times New Roman" w:cs="Times New Roman"/>
          <w:sz w:val="32"/>
          <w:szCs w:val="32"/>
          <w:rtl/>
        </w:rPr>
      </w:pPr>
    </w:p>
    <w:p w:rsidR="00637C45" w:rsidRPr="00010ADC" w:rsidRDefault="00637C45" w:rsidP="00010ADC">
      <w:pPr>
        <w:jc w:val="both"/>
        <w:rPr>
          <w:rFonts w:hint="cs"/>
          <w:sz w:val="32"/>
          <w:szCs w:val="32"/>
          <w:rtl/>
        </w:rPr>
      </w:pPr>
    </w:p>
    <w:p w:rsidR="00010ADC" w:rsidRPr="00010ADC" w:rsidRDefault="00010ADC" w:rsidP="00010ADC">
      <w:pPr>
        <w:spacing w:after="0" w:line="240" w:lineRule="auto"/>
        <w:jc w:val="both"/>
        <w:rPr>
          <w:rFonts w:ascii="Times New Roman" w:eastAsia="Times New Roman" w:hAnsi="Times New Roman" w:cs="Times New Roman"/>
          <w:b/>
          <w:bCs/>
          <w:sz w:val="32"/>
          <w:szCs w:val="32"/>
        </w:rPr>
      </w:pPr>
      <w:r w:rsidRPr="00010ADC">
        <w:rPr>
          <w:rFonts w:ascii="Times New Roman" w:eastAsia="Times New Roman" w:hAnsi="Times New Roman" w:cs="Times New Roman"/>
          <w:b/>
          <w:bCs/>
          <w:sz w:val="32"/>
          <w:szCs w:val="32"/>
          <w:rtl/>
        </w:rPr>
        <w:t>عقد مجلس النواب العراقي بتاريخ 16\10\2014 الجلسة (21</w:t>
      </w:r>
      <w:proofErr w:type="spellStart"/>
      <w:r w:rsidRPr="00010ADC">
        <w:rPr>
          <w:rFonts w:ascii="Times New Roman" w:eastAsia="Times New Roman" w:hAnsi="Times New Roman" w:cs="Times New Roman"/>
          <w:b/>
          <w:bCs/>
          <w:sz w:val="32"/>
          <w:szCs w:val="32"/>
          <w:rtl/>
        </w:rPr>
        <w:t>)</w:t>
      </w:r>
      <w:proofErr w:type="spellEnd"/>
      <w:r w:rsidRPr="00010ADC">
        <w:rPr>
          <w:rFonts w:ascii="Times New Roman" w:eastAsia="Times New Roman" w:hAnsi="Times New Roman" w:cs="Times New Roman"/>
          <w:b/>
          <w:bCs/>
          <w:sz w:val="32"/>
          <w:szCs w:val="32"/>
          <w:rtl/>
        </w:rPr>
        <w:t xml:space="preserve"> من الفصل التشريعي الاول للسنة الاولى من الدورة الثالثة </w:t>
      </w:r>
      <w:proofErr w:type="spellStart"/>
      <w:r w:rsidRPr="00010ADC">
        <w:rPr>
          <w:rFonts w:ascii="Times New Roman" w:eastAsia="Times New Roman" w:hAnsi="Times New Roman" w:cs="Times New Roman"/>
          <w:b/>
          <w:bCs/>
          <w:sz w:val="32"/>
          <w:szCs w:val="32"/>
          <w:rtl/>
        </w:rPr>
        <w:t>،</w:t>
      </w:r>
      <w:proofErr w:type="spellEnd"/>
      <w:r w:rsidRPr="00010ADC">
        <w:rPr>
          <w:rFonts w:ascii="Times New Roman" w:eastAsia="Times New Roman" w:hAnsi="Times New Roman" w:cs="Times New Roman"/>
          <w:b/>
          <w:bCs/>
          <w:sz w:val="32"/>
          <w:szCs w:val="32"/>
          <w:rtl/>
        </w:rPr>
        <w:t xml:space="preserve"> برئاسة السيد سليم </w:t>
      </w:r>
      <w:proofErr w:type="spellStart"/>
      <w:r w:rsidRPr="00010ADC">
        <w:rPr>
          <w:rFonts w:ascii="Times New Roman" w:eastAsia="Times New Roman" w:hAnsi="Times New Roman" w:cs="Times New Roman"/>
          <w:b/>
          <w:bCs/>
          <w:sz w:val="32"/>
          <w:szCs w:val="32"/>
          <w:rtl/>
        </w:rPr>
        <w:t>الجبوري</w:t>
      </w:r>
      <w:proofErr w:type="spellEnd"/>
      <w:r w:rsidRPr="00010ADC">
        <w:rPr>
          <w:rFonts w:ascii="Times New Roman" w:eastAsia="Times New Roman" w:hAnsi="Times New Roman" w:cs="Times New Roman"/>
          <w:b/>
          <w:bCs/>
          <w:sz w:val="32"/>
          <w:szCs w:val="32"/>
          <w:rtl/>
        </w:rPr>
        <w:t xml:space="preserve"> رئيس مجلس النواب العراقي وبحضور (216</w:t>
      </w:r>
      <w:proofErr w:type="spellStart"/>
      <w:r w:rsidRPr="00010ADC">
        <w:rPr>
          <w:rFonts w:ascii="Times New Roman" w:eastAsia="Times New Roman" w:hAnsi="Times New Roman" w:cs="Times New Roman"/>
          <w:b/>
          <w:bCs/>
          <w:sz w:val="32"/>
          <w:szCs w:val="32"/>
          <w:rtl/>
        </w:rPr>
        <w:t>)</w:t>
      </w:r>
      <w:proofErr w:type="spellEnd"/>
      <w:r w:rsidRPr="00010ADC">
        <w:rPr>
          <w:rFonts w:ascii="Times New Roman" w:eastAsia="Times New Roman" w:hAnsi="Times New Roman" w:cs="Times New Roman"/>
          <w:b/>
          <w:bCs/>
          <w:sz w:val="32"/>
          <w:szCs w:val="32"/>
          <w:rtl/>
        </w:rPr>
        <w:t xml:space="preserve"> نائب </w:t>
      </w:r>
      <w:proofErr w:type="spellStart"/>
      <w:r w:rsidRPr="00010ADC">
        <w:rPr>
          <w:rFonts w:ascii="Times New Roman" w:eastAsia="Times New Roman" w:hAnsi="Times New Roman" w:cs="Times New Roman"/>
          <w:b/>
          <w:bCs/>
          <w:sz w:val="32"/>
          <w:szCs w:val="32"/>
          <w:rtl/>
        </w:rPr>
        <w:t>،</w:t>
      </w:r>
      <w:proofErr w:type="spellEnd"/>
      <w:r w:rsidRPr="00010ADC">
        <w:rPr>
          <w:rFonts w:ascii="Times New Roman" w:eastAsia="Times New Roman" w:hAnsi="Times New Roman" w:cs="Times New Roman"/>
          <w:b/>
          <w:bCs/>
          <w:sz w:val="32"/>
          <w:szCs w:val="32"/>
          <w:rtl/>
        </w:rPr>
        <w:t xml:space="preserve"> وتضمنت الجلسة </w:t>
      </w:r>
      <w:proofErr w:type="spellStart"/>
      <w:r w:rsidRPr="00010ADC">
        <w:rPr>
          <w:rFonts w:ascii="Times New Roman" w:eastAsia="Times New Roman" w:hAnsi="Times New Roman" w:cs="Times New Roman"/>
          <w:b/>
          <w:bCs/>
          <w:sz w:val="32"/>
          <w:szCs w:val="32"/>
          <w:rtl/>
        </w:rPr>
        <w:t>:</w:t>
      </w:r>
      <w:proofErr w:type="spellEnd"/>
    </w:p>
    <w:p w:rsidR="00010ADC" w:rsidRPr="00010ADC" w:rsidRDefault="00010ADC" w:rsidP="00010ADC">
      <w:pPr>
        <w:spacing w:after="0" w:line="240" w:lineRule="auto"/>
        <w:jc w:val="both"/>
        <w:rPr>
          <w:rFonts w:ascii="Times New Roman" w:eastAsia="Times New Roman" w:hAnsi="Times New Roman" w:cs="Times New Roman"/>
          <w:sz w:val="32"/>
          <w:szCs w:val="32"/>
          <w:rtl/>
        </w:rPr>
      </w:pPr>
      <w:proofErr w:type="spellStart"/>
      <w:r w:rsidRPr="00010ADC">
        <w:rPr>
          <w:rFonts w:ascii="Times New Roman" w:eastAsia="Times New Roman" w:hAnsi="Times New Roman" w:cs="Times New Roman"/>
          <w:sz w:val="32"/>
          <w:szCs w:val="32"/>
          <w:rtl/>
        </w:rPr>
        <w:lastRenderedPageBreak/>
        <w:t>-</w:t>
      </w:r>
      <w:proofErr w:type="spellEnd"/>
      <w:r w:rsidRPr="00010ADC">
        <w:rPr>
          <w:rFonts w:ascii="Times New Roman" w:eastAsia="Times New Roman" w:hAnsi="Times New Roman" w:cs="Times New Roman"/>
          <w:sz w:val="32"/>
          <w:szCs w:val="32"/>
          <w:rtl/>
        </w:rPr>
        <w:t xml:space="preserve"> قرار السيد </w:t>
      </w:r>
      <w:proofErr w:type="spellStart"/>
      <w:r w:rsidRPr="00010ADC">
        <w:rPr>
          <w:rFonts w:ascii="Times New Roman" w:eastAsia="Times New Roman" w:hAnsi="Times New Roman" w:cs="Times New Roman"/>
          <w:sz w:val="32"/>
          <w:szCs w:val="32"/>
          <w:rtl/>
        </w:rPr>
        <w:t>الجبوري</w:t>
      </w:r>
      <w:proofErr w:type="spellEnd"/>
      <w:r w:rsidRPr="00010ADC">
        <w:rPr>
          <w:rFonts w:ascii="Times New Roman" w:eastAsia="Times New Roman" w:hAnsi="Times New Roman" w:cs="Times New Roman"/>
          <w:sz w:val="32"/>
          <w:szCs w:val="32"/>
          <w:rtl/>
        </w:rPr>
        <w:t xml:space="preserve"> </w:t>
      </w:r>
      <w:proofErr w:type="spellStart"/>
      <w:r w:rsidRPr="00010ADC">
        <w:rPr>
          <w:rFonts w:ascii="Times New Roman" w:eastAsia="Times New Roman" w:hAnsi="Times New Roman" w:cs="Times New Roman"/>
          <w:sz w:val="32"/>
          <w:szCs w:val="32"/>
          <w:rtl/>
        </w:rPr>
        <w:t>تاجيل</w:t>
      </w:r>
      <w:proofErr w:type="spellEnd"/>
      <w:r w:rsidRPr="00010ADC">
        <w:rPr>
          <w:rFonts w:ascii="Times New Roman" w:eastAsia="Times New Roman" w:hAnsi="Times New Roman" w:cs="Times New Roman"/>
          <w:sz w:val="32"/>
          <w:szCs w:val="32"/>
          <w:rtl/>
        </w:rPr>
        <w:t xml:space="preserve"> أداء اليمين الدستورية للسيدات والسادة أعضاء مجلس النواب الذين كانوا يشغلون مناصب حكومية والبدلاء عن الذين شغلوا مناصب وزارية على ان يتم استدعاء كل البدلاء  يوم السبت المقبل</w:t>
      </w:r>
    </w:p>
    <w:p w:rsidR="00010ADC" w:rsidRPr="00010ADC" w:rsidRDefault="00010ADC" w:rsidP="00010ADC">
      <w:pPr>
        <w:spacing w:after="0" w:line="240" w:lineRule="auto"/>
        <w:jc w:val="both"/>
        <w:rPr>
          <w:rFonts w:ascii="Times New Roman" w:eastAsia="Times New Roman" w:hAnsi="Times New Roman" w:cs="Times New Roman"/>
          <w:sz w:val="32"/>
          <w:szCs w:val="32"/>
          <w:rtl/>
        </w:rPr>
      </w:pP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تلاوة السيد </w:t>
      </w:r>
      <w:proofErr w:type="spellStart"/>
      <w:r w:rsidRPr="00010ADC">
        <w:rPr>
          <w:rFonts w:ascii="Times New Roman" w:eastAsia="Times New Roman" w:hAnsi="Times New Roman" w:cs="Times New Roman"/>
          <w:sz w:val="32"/>
          <w:szCs w:val="32"/>
          <w:rtl/>
        </w:rPr>
        <w:t>الجبوري</w:t>
      </w:r>
      <w:proofErr w:type="spellEnd"/>
      <w:r w:rsidRPr="00010ADC">
        <w:rPr>
          <w:rFonts w:ascii="Times New Roman" w:eastAsia="Times New Roman" w:hAnsi="Times New Roman" w:cs="Times New Roman"/>
          <w:sz w:val="32"/>
          <w:szCs w:val="32"/>
          <w:rtl/>
        </w:rPr>
        <w:t xml:space="preserve"> بيانا نعى فيه النائب احمد علي </w:t>
      </w:r>
      <w:proofErr w:type="spellStart"/>
      <w:r w:rsidRPr="00010ADC">
        <w:rPr>
          <w:rFonts w:ascii="Times New Roman" w:eastAsia="Times New Roman" w:hAnsi="Times New Roman" w:cs="Times New Roman"/>
          <w:sz w:val="32"/>
          <w:szCs w:val="32"/>
          <w:rtl/>
        </w:rPr>
        <w:t>الخفاجي</w:t>
      </w:r>
      <w:proofErr w:type="spellEnd"/>
      <w:r w:rsidRPr="00010ADC">
        <w:rPr>
          <w:rFonts w:ascii="Times New Roman" w:eastAsia="Times New Roman" w:hAnsi="Times New Roman" w:cs="Times New Roman"/>
          <w:sz w:val="32"/>
          <w:szCs w:val="32"/>
          <w:rtl/>
        </w:rPr>
        <w:t xml:space="preserve"> الذي استشهد على يد الارهابيين من اعداء الله و الاسلام والعراق </w:t>
      </w:r>
      <w:proofErr w:type="spellStart"/>
      <w:r w:rsidRPr="00010ADC">
        <w:rPr>
          <w:rFonts w:ascii="Times New Roman" w:eastAsia="Times New Roman" w:hAnsi="Times New Roman" w:cs="Times New Roman"/>
          <w:sz w:val="32"/>
          <w:szCs w:val="32"/>
          <w:rtl/>
        </w:rPr>
        <w:t>والانسانية</w:t>
      </w:r>
      <w:proofErr w:type="spellEnd"/>
    </w:p>
    <w:p w:rsidR="00010ADC" w:rsidRPr="00010ADC" w:rsidRDefault="00010ADC" w:rsidP="00010ADC">
      <w:pPr>
        <w:spacing w:after="0" w:line="240" w:lineRule="auto"/>
        <w:jc w:val="both"/>
        <w:rPr>
          <w:rFonts w:ascii="Times New Roman" w:eastAsia="Times New Roman" w:hAnsi="Times New Roman" w:cs="Times New Roman"/>
          <w:sz w:val="32"/>
          <w:szCs w:val="32"/>
          <w:rtl/>
        </w:rPr>
      </w:pP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استضافة مجلس النواب السيد ابراهيم الجعفري وزير الخارجية لمناقشة سياسة العراق بخصوص  التحالف الدولي ونتائج المؤتمرات الدولية.</w:t>
      </w:r>
    </w:p>
    <w:p w:rsidR="00010ADC" w:rsidRPr="00010ADC" w:rsidRDefault="00010ADC" w:rsidP="00010ADC">
      <w:pPr>
        <w:jc w:val="both"/>
        <w:rPr>
          <w:rFonts w:hint="cs"/>
          <w:sz w:val="32"/>
          <w:szCs w:val="32"/>
          <w:rtl/>
        </w:rPr>
      </w:pPr>
    </w:p>
    <w:p w:rsidR="00010ADC" w:rsidRPr="00010ADC" w:rsidRDefault="00010ADC" w:rsidP="00010ADC">
      <w:pPr>
        <w:spacing w:after="0" w:line="240" w:lineRule="auto"/>
        <w:jc w:val="both"/>
        <w:rPr>
          <w:rFonts w:ascii="Times New Roman" w:eastAsia="Times New Roman" w:hAnsi="Times New Roman" w:cs="Times New Roman"/>
          <w:b/>
          <w:bCs/>
          <w:sz w:val="32"/>
          <w:szCs w:val="32"/>
        </w:rPr>
      </w:pPr>
      <w:r w:rsidRPr="00010ADC">
        <w:rPr>
          <w:rFonts w:ascii="Times New Roman" w:eastAsia="Times New Roman" w:hAnsi="Times New Roman" w:cs="Times New Roman"/>
          <w:b/>
          <w:bCs/>
          <w:sz w:val="32"/>
          <w:szCs w:val="32"/>
          <w:rtl/>
        </w:rPr>
        <w:t>عقد مجلس النواب العراقي بتاريخ 18\10\2014 الجلسة (22</w:t>
      </w:r>
      <w:proofErr w:type="spellStart"/>
      <w:r w:rsidRPr="00010ADC">
        <w:rPr>
          <w:rFonts w:ascii="Times New Roman" w:eastAsia="Times New Roman" w:hAnsi="Times New Roman" w:cs="Times New Roman"/>
          <w:b/>
          <w:bCs/>
          <w:sz w:val="32"/>
          <w:szCs w:val="32"/>
          <w:rtl/>
        </w:rPr>
        <w:t>)</w:t>
      </w:r>
      <w:proofErr w:type="spellEnd"/>
      <w:r w:rsidRPr="00010ADC">
        <w:rPr>
          <w:rFonts w:ascii="Times New Roman" w:eastAsia="Times New Roman" w:hAnsi="Times New Roman" w:cs="Times New Roman"/>
          <w:b/>
          <w:bCs/>
          <w:sz w:val="32"/>
          <w:szCs w:val="32"/>
          <w:rtl/>
        </w:rPr>
        <w:t xml:space="preserve"> من الفصل التشريعي الاول للسنة الاولى من الدورة الثالثة </w:t>
      </w:r>
      <w:proofErr w:type="spellStart"/>
      <w:r w:rsidRPr="00010ADC">
        <w:rPr>
          <w:rFonts w:ascii="Times New Roman" w:eastAsia="Times New Roman" w:hAnsi="Times New Roman" w:cs="Times New Roman"/>
          <w:b/>
          <w:bCs/>
          <w:sz w:val="32"/>
          <w:szCs w:val="32"/>
          <w:rtl/>
        </w:rPr>
        <w:t>،</w:t>
      </w:r>
      <w:proofErr w:type="spellEnd"/>
      <w:r w:rsidRPr="00010ADC">
        <w:rPr>
          <w:rFonts w:ascii="Times New Roman" w:eastAsia="Times New Roman" w:hAnsi="Times New Roman" w:cs="Times New Roman"/>
          <w:b/>
          <w:bCs/>
          <w:sz w:val="32"/>
          <w:szCs w:val="32"/>
          <w:rtl/>
        </w:rPr>
        <w:t xml:space="preserve"> برئاسة السيد سليم </w:t>
      </w:r>
      <w:proofErr w:type="spellStart"/>
      <w:r w:rsidRPr="00010ADC">
        <w:rPr>
          <w:rFonts w:ascii="Times New Roman" w:eastAsia="Times New Roman" w:hAnsi="Times New Roman" w:cs="Times New Roman"/>
          <w:b/>
          <w:bCs/>
          <w:sz w:val="32"/>
          <w:szCs w:val="32"/>
          <w:rtl/>
        </w:rPr>
        <w:t>الجبوري</w:t>
      </w:r>
      <w:proofErr w:type="spellEnd"/>
      <w:r w:rsidRPr="00010ADC">
        <w:rPr>
          <w:rFonts w:ascii="Times New Roman" w:eastAsia="Times New Roman" w:hAnsi="Times New Roman" w:cs="Times New Roman"/>
          <w:b/>
          <w:bCs/>
          <w:sz w:val="32"/>
          <w:szCs w:val="32"/>
          <w:rtl/>
        </w:rPr>
        <w:t xml:space="preserve"> رئيس مجلس النواب العراقي وبحضور (261</w:t>
      </w:r>
      <w:proofErr w:type="spellStart"/>
      <w:r w:rsidRPr="00010ADC">
        <w:rPr>
          <w:rFonts w:ascii="Times New Roman" w:eastAsia="Times New Roman" w:hAnsi="Times New Roman" w:cs="Times New Roman"/>
          <w:b/>
          <w:bCs/>
          <w:sz w:val="32"/>
          <w:szCs w:val="32"/>
          <w:rtl/>
        </w:rPr>
        <w:t>)</w:t>
      </w:r>
      <w:proofErr w:type="spellEnd"/>
      <w:r w:rsidRPr="00010ADC">
        <w:rPr>
          <w:rFonts w:ascii="Times New Roman" w:eastAsia="Times New Roman" w:hAnsi="Times New Roman" w:cs="Times New Roman"/>
          <w:b/>
          <w:bCs/>
          <w:sz w:val="32"/>
          <w:szCs w:val="32"/>
          <w:rtl/>
        </w:rPr>
        <w:t xml:space="preserve"> نائب </w:t>
      </w:r>
      <w:proofErr w:type="spellStart"/>
      <w:r w:rsidRPr="00010ADC">
        <w:rPr>
          <w:rFonts w:ascii="Times New Roman" w:eastAsia="Times New Roman" w:hAnsi="Times New Roman" w:cs="Times New Roman"/>
          <w:b/>
          <w:bCs/>
          <w:sz w:val="32"/>
          <w:szCs w:val="32"/>
          <w:rtl/>
        </w:rPr>
        <w:t>،</w:t>
      </w:r>
      <w:proofErr w:type="spellEnd"/>
      <w:r w:rsidRPr="00010ADC">
        <w:rPr>
          <w:rFonts w:ascii="Times New Roman" w:eastAsia="Times New Roman" w:hAnsi="Times New Roman" w:cs="Times New Roman"/>
          <w:b/>
          <w:bCs/>
          <w:sz w:val="32"/>
          <w:szCs w:val="32"/>
          <w:rtl/>
        </w:rPr>
        <w:t xml:space="preserve"> وتضمنت الجلسة </w:t>
      </w:r>
      <w:proofErr w:type="spellStart"/>
      <w:r w:rsidRPr="00010ADC">
        <w:rPr>
          <w:rFonts w:ascii="Times New Roman" w:eastAsia="Times New Roman" w:hAnsi="Times New Roman" w:cs="Times New Roman"/>
          <w:b/>
          <w:bCs/>
          <w:sz w:val="32"/>
          <w:szCs w:val="32"/>
          <w:rtl/>
        </w:rPr>
        <w:t>:</w:t>
      </w:r>
      <w:proofErr w:type="spellEnd"/>
    </w:p>
    <w:p w:rsidR="00010ADC" w:rsidRPr="00010ADC" w:rsidRDefault="00010ADC" w:rsidP="00010ADC">
      <w:pPr>
        <w:spacing w:after="0" w:line="240" w:lineRule="auto"/>
        <w:jc w:val="both"/>
        <w:rPr>
          <w:rFonts w:ascii="Times New Roman" w:eastAsia="Times New Roman" w:hAnsi="Times New Roman" w:cs="Times New Roman"/>
          <w:sz w:val="32"/>
          <w:szCs w:val="32"/>
          <w:rtl/>
        </w:rPr>
      </w:pPr>
      <w:r w:rsidRPr="00010ADC">
        <w:rPr>
          <w:rFonts w:ascii="Times New Roman" w:eastAsia="Times New Roman" w:hAnsi="Times New Roman" w:cs="Times New Roman"/>
          <w:sz w:val="32"/>
          <w:szCs w:val="32"/>
          <w:rtl/>
        </w:rPr>
        <w:t> </w:t>
      </w:r>
    </w:p>
    <w:p w:rsidR="00010ADC" w:rsidRPr="00010ADC" w:rsidRDefault="00010ADC" w:rsidP="00010ADC">
      <w:pPr>
        <w:spacing w:after="0" w:line="240" w:lineRule="auto"/>
        <w:jc w:val="both"/>
        <w:rPr>
          <w:rFonts w:ascii="Times New Roman" w:eastAsia="Times New Roman" w:hAnsi="Times New Roman" w:cs="Times New Roman"/>
          <w:sz w:val="32"/>
          <w:szCs w:val="32"/>
          <w:rtl/>
        </w:rPr>
      </w:pP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أداة اليمين الدستورية </w:t>
      </w:r>
      <w:proofErr w:type="spellStart"/>
      <w:r w:rsidRPr="00010ADC">
        <w:rPr>
          <w:rFonts w:ascii="Times New Roman" w:eastAsia="Times New Roman" w:hAnsi="Times New Roman" w:cs="Times New Roman"/>
          <w:sz w:val="32"/>
          <w:szCs w:val="32"/>
          <w:rtl/>
        </w:rPr>
        <w:t>اعضاءا</w:t>
      </w:r>
      <w:proofErr w:type="spellEnd"/>
      <w:r w:rsidRPr="00010ADC">
        <w:rPr>
          <w:rFonts w:ascii="Times New Roman" w:eastAsia="Times New Roman" w:hAnsi="Times New Roman" w:cs="Times New Roman"/>
          <w:sz w:val="32"/>
          <w:szCs w:val="32"/>
          <w:rtl/>
        </w:rPr>
        <w:t xml:space="preserve"> في مجلس النواب كل من السيد </w:t>
      </w:r>
      <w:proofErr w:type="spellStart"/>
      <w:r w:rsidRPr="00010ADC">
        <w:rPr>
          <w:rFonts w:ascii="Times New Roman" w:eastAsia="Times New Roman" w:hAnsi="Times New Roman" w:cs="Times New Roman"/>
          <w:sz w:val="32"/>
          <w:szCs w:val="32"/>
          <w:rtl/>
        </w:rPr>
        <w:t>شوان</w:t>
      </w:r>
      <w:proofErr w:type="spellEnd"/>
      <w:r w:rsidRPr="00010ADC">
        <w:rPr>
          <w:rFonts w:ascii="Times New Roman" w:eastAsia="Times New Roman" w:hAnsi="Times New Roman" w:cs="Times New Roman"/>
          <w:sz w:val="32"/>
          <w:szCs w:val="32"/>
          <w:rtl/>
        </w:rPr>
        <w:t xml:space="preserve"> فريق بدلا عن السيد نجم الدين عمر الذي قدم استقالته والسيدة فرح باسل بديلا عن السيد محمد  </w:t>
      </w:r>
      <w:proofErr w:type="spellStart"/>
      <w:r w:rsidRPr="00010ADC">
        <w:rPr>
          <w:rFonts w:ascii="Times New Roman" w:eastAsia="Times New Roman" w:hAnsi="Times New Roman" w:cs="Times New Roman"/>
          <w:sz w:val="32"/>
          <w:szCs w:val="32"/>
          <w:rtl/>
        </w:rPr>
        <w:t>قبال</w:t>
      </w:r>
      <w:proofErr w:type="spellEnd"/>
      <w:r w:rsidRPr="00010ADC">
        <w:rPr>
          <w:rFonts w:ascii="Times New Roman" w:eastAsia="Times New Roman" w:hAnsi="Times New Roman" w:cs="Times New Roman"/>
          <w:sz w:val="32"/>
          <w:szCs w:val="32"/>
          <w:rtl/>
        </w:rPr>
        <w:t xml:space="preserve"> وزير التربية والسيدة ايمان حميد بدلا عن السيدة </w:t>
      </w:r>
      <w:proofErr w:type="spellStart"/>
      <w:r w:rsidRPr="00010ADC">
        <w:rPr>
          <w:rFonts w:ascii="Times New Roman" w:eastAsia="Times New Roman" w:hAnsi="Times New Roman" w:cs="Times New Roman"/>
          <w:sz w:val="32"/>
          <w:szCs w:val="32"/>
          <w:rtl/>
        </w:rPr>
        <w:t>عديلة</w:t>
      </w:r>
      <w:proofErr w:type="spellEnd"/>
      <w:r w:rsidRPr="00010ADC">
        <w:rPr>
          <w:rFonts w:ascii="Times New Roman" w:eastAsia="Times New Roman" w:hAnsi="Times New Roman" w:cs="Times New Roman"/>
          <w:sz w:val="32"/>
          <w:szCs w:val="32"/>
          <w:rtl/>
        </w:rPr>
        <w:t xml:space="preserve"> حمود وزيرة الصحة.</w:t>
      </w:r>
    </w:p>
    <w:p w:rsidR="00010ADC" w:rsidRPr="00010ADC" w:rsidRDefault="00010ADC" w:rsidP="00010ADC">
      <w:pPr>
        <w:spacing w:after="0" w:line="240" w:lineRule="auto"/>
        <w:jc w:val="both"/>
        <w:rPr>
          <w:rFonts w:ascii="Times New Roman" w:eastAsia="Times New Roman" w:hAnsi="Times New Roman" w:cs="Times New Roman"/>
          <w:sz w:val="32"/>
          <w:szCs w:val="32"/>
          <w:rtl/>
        </w:rPr>
      </w:pP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ترحيب السيد </w:t>
      </w:r>
      <w:proofErr w:type="spellStart"/>
      <w:r w:rsidRPr="00010ADC">
        <w:rPr>
          <w:rFonts w:ascii="Times New Roman" w:eastAsia="Times New Roman" w:hAnsi="Times New Roman" w:cs="Times New Roman"/>
          <w:sz w:val="32"/>
          <w:szCs w:val="32"/>
          <w:rtl/>
        </w:rPr>
        <w:t>الجبوري</w:t>
      </w:r>
      <w:proofErr w:type="spellEnd"/>
      <w:r w:rsidRPr="00010ADC">
        <w:rPr>
          <w:rFonts w:ascii="Times New Roman" w:eastAsia="Times New Roman" w:hAnsi="Times New Roman" w:cs="Times New Roman"/>
          <w:sz w:val="32"/>
          <w:szCs w:val="32"/>
          <w:rtl/>
        </w:rPr>
        <w:t xml:space="preserve"> باسم مجلس النواب بحضور السيد حيدر العبادي رئيس مجلس الوزراء لجلسة اليوم </w:t>
      </w:r>
      <w:proofErr w:type="spellStart"/>
      <w:r w:rsidRPr="00010ADC">
        <w:rPr>
          <w:rFonts w:ascii="Times New Roman" w:eastAsia="Times New Roman" w:hAnsi="Times New Roman" w:cs="Times New Roman"/>
          <w:sz w:val="32"/>
          <w:szCs w:val="32"/>
          <w:rtl/>
        </w:rPr>
        <w:t>واتمامه</w:t>
      </w:r>
      <w:proofErr w:type="spellEnd"/>
      <w:r w:rsidRPr="00010ADC">
        <w:rPr>
          <w:rFonts w:ascii="Times New Roman" w:eastAsia="Times New Roman" w:hAnsi="Times New Roman" w:cs="Times New Roman"/>
          <w:sz w:val="32"/>
          <w:szCs w:val="32"/>
          <w:rtl/>
        </w:rPr>
        <w:t xml:space="preserve"> الوزارات المتبقية من التشكيلة الحكومية</w:t>
      </w:r>
    </w:p>
    <w:p w:rsidR="00010ADC" w:rsidRPr="00010ADC" w:rsidRDefault="00010ADC" w:rsidP="00010ADC">
      <w:pPr>
        <w:spacing w:after="0" w:line="240" w:lineRule="auto"/>
        <w:jc w:val="both"/>
        <w:rPr>
          <w:rFonts w:ascii="Times New Roman" w:eastAsia="Times New Roman" w:hAnsi="Times New Roman" w:cs="Times New Roman"/>
          <w:sz w:val="32"/>
          <w:szCs w:val="32"/>
          <w:rtl/>
        </w:rPr>
      </w:pP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منح المجلس الثقة للسيد </w:t>
      </w:r>
      <w:proofErr w:type="spellStart"/>
      <w:r w:rsidRPr="00010ADC">
        <w:rPr>
          <w:rFonts w:ascii="Times New Roman" w:eastAsia="Times New Roman" w:hAnsi="Times New Roman" w:cs="Times New Roman"/>
          <w:sz w:val="32"/>
          <w:szCs w:val="32"/>
          <w:rtl/>
        </w:rPr>
        <w:t>روز</w:t>
      </w:r>
      <w:proofErr w:type="spellEnd"/>
      <w:r w:rsidRPr="00010ADC">
        <w:rPr>
          <w:rFonts w:ascii="Times New Roman" w:eastAsia="Times New Roman" w:hAnsi="Times New Roman" w:cs="Times New Roman"/>
          <w:sz w:val="32"/>
          <w:szCs w:val="32"/>
          <w:rtl/>
        </w:rPr>
        <w:t xml:space="preserve"> نوري </w:t>
      </w:r>
      <w:proofErr w:type="spellStart"/>
      <w:r w:rsidRPr="00010ADC">
        <w:rPr>
          <w:rFonts w:ascii="Times New Roman" w:eastAsia="Times New Roman" w:hAnsi="Times New Roman" w:cs="Times New Roman"/>
          <w:sz w:val="32"/>
          <w:szCs w:val="32"/>
          <w:rtl/>
        </w:rPr>
        <w:t>شاويس</w:t>
      </w:r>
      <w:proofErr w:type="spellEnd"/>
      <w:r w:rsidRPr="00010ADC">
        <w:rPr>
          <w:rFonts w:ascii="Times New Roman" w:eastAsia="Times New Roman" w:hAnsi="Times New Roman" w:cs="Times New Roman"/>
          <w:sz w:val="32"/>
          <w:szCs w:val="32"/>
          <w:rtl/>
        </w:rPr>
        <w:t xml:space="preserve"> لمنصب نائب رئيس الوزراء. والسيد محمد سالم </w:t>
      </w:r>
      <w:proofErr w:type="spellStart"/>
      <w:r w:rsidRPr="00010ADC">
        <w:rPr>
          <w:rFonts w:ascii="Times New Roman" w:eastAsia="Times New Roman" w:hAnsi="Times New Roman" w:cs="Times New Roman"/>
          <w:sz w:val="32"/>
          <w:szCs w:val="32"/>
          <w:rtl/>
        </w:rPr>
        <w:t>الغبان</w:t>
      </w:r>
      <w:proofErr w:type="spellEnd"/>
      <w:r w:rsidRPr="00010ADC">
        <w:rPr>
          <w:rFonts w:ascii="Times New Roman" w:eastAsia="Times New Roman" w:hAnsi="Times New Roman" w:cs="Times New Roman"/>
          <w:sz w:val="32"/>
          <w:szCs w:val="32"/>
          <w:rtl/>
        </w:rPr>
        <w:t xml:space="preserve"> وزيرا للداخلية والسيد خالد العبيدي وزيرا للدفاع والسيد </w:t>
      </w:r>
      <w:proofErr w:type="spellStart"/>
      <w:r w:rsidRPr="00010ADC">
        <w:rPr>
          <w:rFonts w:ascii="Times New Roman" w:eastAsia="Times New Roman" w:hAnsi="Times New Roman" w:cs="Times New Roman"/>
          <w:sz w:val="32"/>
          <w:szCs w:val="32"/>
          <w:rtl/>
        </w:rPr>
        <w:t>هوشيار</w:t>
      </w:r>
      <w:proofErr w:type="spellEnd"/>
      <w:r w:rsidRPr="00010ADC">
        <w:rPr>
          <w:rFonts w:ascii="Times New Roman" w:eastAsia="Times New Roman" w:hAnsi="Times New Roman" w:cs="Times New Roman"/>
          <w:sz w:val="32"/>
          <w:szCs w:val="32"/>
          <w:rtl/>
        </w:rPr>
        <w:t xml:space="preserve"> </w:t>
      </w:r>
      <w:proofErr w:type="spellStart"/>
      <w:r w:rsidRPr="00010ADC">
        <w:rPr>
          <w:rFonts w:ascii="Times New Roman" w:eastAsia="Times New Roman" w:hAnsi="Times New Roman" w:cs="Times New Roman"/>
          <w:sz w:val="32"/>
          <w:szCs w:val="32"/>
          <w:rtl/>
        </w:rPr>
        <w:t>زيباري</w:t>
      </w:r>
      <w:proofErr w:type="spellEnd"/>
      <w:r w:rsidRPr="00010ADC">
        <w:rPr>
          <w:rFonts w:ascii="Times New Roman" w:eastAsia="Times New Roman" w:hAnsi="Times New Roman" w:cs="Times New Roman"/>
          <w:sz w:val="32"/>
          <w:szCs w:val="32"/>
          <w:rtl/>
        </w:rPr>
        <w:t xml:space="preserve"> وزيرا للمالية والسيد جاسم محمد </w:t>
      </w:r>
      <w:proofErr w:type="spellStart"/>
      <w:r w:rsidRPr="00010ADC">
        <w:rPr>
          <w:rFonts w:ascii="Times New Roman" w:eastAsia="Times New Roman" w:hAnsi="Times New Roman" w:cs="Times New Roman"/>
          <w:sz w:val="32"/>
          <w:szCs w:val="32"/>
          <w:rtl/>
        </w:rPr>
        <w:t>محمد</w:t>
      </w:r>
      <w:proofErr w:type="spellEnd"/>
      <w:r w:rsidRPr="00010ADC">
        <w:rPr>
          <w:rFonts w:ascii="Times New Roman" w:eastAsia="Times New Roman" w:hAnsi="Times New Roman" w:cs="Times New Roman"/>
          <w:sz w:val="32"/>
          <w:szCs w:val="32"/>
          <w:rtl/>
        </w:rPr>
        <w:t xml:space="preserve"> علي وزيرا للهجرة والمهجرين والسيد عادل فهد </w:t>
      </w:r>
      <w:proofErr w:type="spellStart"/>
      <w:r w:rsidRPr="00010ADC">
        <w:rPr>
          <w:rFonts w:ascii="Times New Roman" w:eastAsia="Times New Roman" w:hAnsi="Times New Roman" w:cs="Times New Roman"/>
          <w:sz w:val="32"/>
          <w:szCs w:val="32"/>
          <w:rtl/>
        </w:rPr>
        <w:t>الشرشاب</w:t>
      </w:r>
      <w:proofErr w:type="spellEnd"/>
      <w:r w:rsidRPr="00010ADC">
        <w:rPr>
          <w:rFonts w:ascii="Times New Roman" w:eastAsia="Times New Roman" w:hAnsi="Times New Roman" w:cs="Times New Roman"/>
          <w:sz w:val="32"/>
          <w:szCs w:val="32"/>
          <w:rtl/>
        </w:rPr>
        <w:t xml:space="preserve"> وزيرا للسياحة والسيدة بيان نوري وزيرة </w:t>
      </w:r>
      <w:proofErr w:type="spellStart"/>
      <w:r w:rsidRPr="00010ADC">
        <w:rPr>
          <w:rFonts w:ascii="Times New Roman" w:eastAsia="Times New Roman" w:hAnsi="Times New Roman" w:cs="Times New Roman"/>
          <w:sz w:val="32"/>
          <w:szCs w:val="32"/>
          <w:rtl/>
        </w:rPr>
        <w:t>للمراة</w:t>
      </w:r>
      <w:proofErr w:type="spellEnd"/>
      <w:r w:rsidRPr="00010ADC">
        <w:rPr>
          <w:rFonts w:ascii="Times New Roman" w:eastAsia="Times New Roman" w:hAnsi="Times New Roman" w:cs="Times New Roman"/>
          <w:sz w:val="32"/>
          <w:szCs w:val="32"/>
          <w:rtl/>
        </w:rPr>
        <w:t xml:space="preserve"> والسيد سامان محمد عبد الله وزيرا للدولة اضافة الى السيد </w:t>
      </w:r>
      <w:proofErr w:type="spellStart"/>
      <w:r w:rsidRPr="00010ADC">
        <w:rPr>
          <w:rFonts w:ascii="Times New Roman" w:eastAsia="Times New Roman" w:hAnsi="Times New Roman" w:cs="Times New Roman"/>
          <w:sz w:val="32"/>
          <w:szCs w:val="32"/>
          <w:rtl/>
        </w:rPr>
        <w:t>فرياد</w:t>
      </w:r>
      <w:proofErr w:type="spellEnd"/>
      <w:r w:rsidRPr="00010ADC">
        <w:rPr>
          <w:rFonts w:ascii="Times New Roman" w:eastAsia="Times New Roman" w:hAnsi="Times New Roman" w:cs="Times New Roman"/>
          <w:sz w:val="32"/>
          <w:szCs w:val="32"/>
          <w:rtl/>
        </w:rPr>
        <w:t xml:space="preserve"> </w:t>
      </w:r>
      <w:proofErr w:type="spellStart"/>
      <w:r w:rsidRPr="00010ADC">
        <w:rPr>
          <w:rFonts w:ascii="Times New Roman" w:eastAsia="Times New Roman" w:hAnsi="Times New Roman" w:cs="Times New Roman"/>
          <w:sz w:val="32"/>
          <w:szCs w:val="32"/>
          <w:rtl/>
        </w:rPr>
        <w:t>رواندوزي</w:t>
      </w:r>
      <w:proofErr w:type="spellEnd"/>
      <w:r w:rsidRPr="00010ADC">
        <w:rPr>
          <w:rFonts w:ascii="Times New Roman" w:eastAsia="Times New Roman" w:hAnsi="Times New Roman" w:cs="Times New Roman"/>
          <w:sz w:val="32"/>
          <w:szCs w:val="32"/>
          <w:rtl/>
        </w:rPr>
        <w:t xml:space="preserve"> وزيرا للثقافة ،وتعهد السيد رئيس مجلس الوزراء على الالتزام بالمنهاج الوزاري الذي قدم اثناء تشكيل حكومة الشراكة الوطنية </w:t>
      </w: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ثم ادى  اليمين الدستورية السيدات والسادة الوزراء.</w:t>
      </w:r>
    </w:p>
    <w:p w:rsidR="00010ADC" w:rsidRPr="00010ADC" w:rsidRDefault="00010ADC" w:rsidP="00010ADC">
      <w:pPr>
        <w:spacing w:after="0" w:line="240" w:lineRule="auto"/>
        <w:jc w:val="both"/>
        <w:rPr>
          <w:rFonts w:ascii="Times New Roman" w:eastAsia="Times New Roman" w:hAnsi="Times New Roman" w:cs="Times New Roman"/>
          <w:sz w:val="32"/>
          <w:szCs w:val="32"/>
          <w:rtl/>
        </w:rPr>
      </w:pP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تصويت المجلس على مناقشة تطورات الملف الامني بحضور السيد رئيس مجلس الوزراء الدكتور حيدر العبادي</w:t>
      </w:r>
    </w:p>
    <w:p w:rsidR="00010ADC" w:rsidRPr="00010ADC" w:rsidRDefault="00010ADC" w:rsidP="00010ADC">
      <w:pPr>
        <w:spacing w:after="0" w:line="240" w:lineRule="auto"/>
        <w:jc w:val="both"/>
        <w:rPr>
          <w:rFonts w:ascii="Times New Roman" w:eastAsia="Times New Roman" w:hAnsi="Times New Roman" w:cs="Times New Roman"/>
          <w:sz w:val="32"/>
          <w:szCs w:val="32"/>
          <w:rtl/>
        </w:rPr>
      </w:pPr>
    </w:p>
    <w:p w:rsidR="00010ADC" w:rsidRPr="00010ADC" w:rsidRDefault="00010ADC" w:rsidP="00010ADC">
      <w:pPr>
        <w:jc w:val="both"/>
        <w:rPr>
          <w:rFonts w:hint="cs"/>
          <w:sz w:val="32"/>
          <w:szCs w:val="32"/>
          <w:rtl/>
        </w:rPr>
      </w:pPr>
    </w:p>
    <w:p w:rsidR="00010ADC" w:rsidRPr="00010ADC" w:rsidRDefault="00010ADC" w:rsidP="00010ADC">
      <w:pPr>
        <w:spacing w:after="0" w:line="240" w:lineRule="auto"/>
        <w:jc w:val="both"/>
        <w:rPr>
          <w:rFonts w:ascii="Times New Roman" w:eastAsia="Times New Roman" w:hAnsi="Times New Roman" w:cs="Times New Roman"/>
          <w:b/>
          <w:bCs/>
          <w:sz w:val="32"/>
          <w:szCs w:val="32"/>
        </w:rPr>
      </w:pPr>
      <w:r w:rsidRPr="00010ADC">
        <w:rPr>
          <w:rFonts w:ascii="Times New Roman" w:eastAsia="Times New Roman" w:hAnsi="Times New Roman" w:cs="Times New Roman"/>
          <w:b/>
          <w:bCs/>
          <w:sz w:val="32"/>
          <w:szCs w:val="32"/>
          <w:rtl/>
        </w:rPr>
        <w:t>عقد مجلس النواب العراقي بتاريخ 20\10\2014 الجلسة (23</w:t>
      </w:r>
      <w:proofErr w:type="spellStart"/>
      <w:r w:rsidRPr="00010ADC">
        <w:rPr>
          <w:rFonts w:ascii="Times New Roman" w:eastAsia="Times New Roman" w:hAnsi="Times New Roman" w:cs="Times New Roman"/>
          <w:b/>
          <w:bCs/>
          <w:sz w:val="32"/>
          <w:szCs w:val="32"/>
          <w:rtl/>
        </w:rPr>
        <w:t>)</w:t>
      </w:r>
      <w:proofErr w:type="spellEnd"/>
      <w:r w:rsidRPr="00010ADC">
        <w:rPr>
          <w:rFonts w:ascii="Times New Roman" w:eastAsia="Times New Roman" w:hAnsi="Times New Roman" w:cs="Times New Roman"/>
          <w:b/>
          <w:bCs/>
          <w:sz w:val="32"/>
          <w:szCs w:val="32"/>
          <w:rtl/>
        </w:rPr>
        <w:t xml:space="preserve"> من الفصل التشريعي الاول للسنة الاولى من الدورة الثالثة </w:t>
      </w:r>
      <w:proofErr w:type="spellStart"/>
      <w:r w:rsidRPr="00010ADC">
        <w:rPr>
          <w:rFonts w:ascii="Times New Roman" w:eastAsia="Times New Roman" w:hAnsi="Times New Roman" w:cs="Times New Roman"/>
          <w:b/>
          <w:bCs/>
          <w:sz w:val="32"/>
          <w:szCs w:val="32"/>
          <w:rtl/>
        </w:rPr>
        <w:t>،</w:t>
      </w:r>
      <w:proofErr w:type="spellEnd"/>
      <w:r w:rsidRPr="00010ADC">
        <w:rPr>
          <w:rFonts w:ascii="Times New Roman" w:eastAsia="Times New Roman" w:hAnsi="Times New Roman" w:cs="Times New Roman"/>
          <w:b/>
          <w:bCs/>
          <w:sz w:val="32"/>
          <w:szCs w:val="32"/>
          <w:rtl/>
        </w:rPr>
        <w:t xml:space="preserve"> برئاسة السيد سليم </w:t>
      </w:r>
      <w:proofErr w:type="spellStart"/>
      <w:r w:rsidRPr="00010ADC">
        <w:rPr>
          <w:rFonts w:ascii="Times New Roman" w:eastAsia="Times New Roman" w:hAnsi="Times New Roman" w:cs="Times New Roman"/>
          <w:b/>
          <w:bCs/>
          <w:sz w:val="32"/>
          <w:szCs w:val="32"/>
          <w:rtl/>
        </w:rPr>
        <w:t>الجبوري</w:t>
      </w:r>
      <w:proofErr w:type="spellEnd"/>
      <w:r w:rsidRPr="00010ADC">
        <w:rPr>
          <w:rFonts w:ascii="Times New Roman" w:eastAsia="Times New Roman" w:hAnsi="Times New Roman" w:cs="Times New Roman"/>
          <w:b/>
          <w:bCs/>
          <w:sz w:val="32"/>
          <w:szCs w:val="32"/>
          <w:rtl/>
        </w:rPr>
        <w:t xml:space="preserve"> رئيس مجلس النواب العراقي وبحضور (231</w:t>
      </w:r>
      <w:proofErr w:type="spellStart"/>
      <w:r w:rsidRPr="00010ADC">
        <w:rPr>
          <w:rFonts w:ascii="Times New Roman" w:eastAsia="Times New Roman" w:hAnsi="Times New Roman" w:cs="Times New Roman"/>
          <w:b/>
          <w:bCs/>
          <w:sz w:val="32"/>
          <w:szCs w:val="32"/>
          <w:rtl/>
        </w:rPr>
        <w:t>)</w:t>
      </w:r>
      <w:proofErr w:type="spellEnd"/>
      <w:r w:rsidRPr="00010ADC">
        <w:rPr>
          <w:rFonts w:ascii="Times New Roman" w:eastAsia="Times New Roman" w:hAnsi="Times New Roman" w:cs="Times New Roman"/>
          <w:b/>
          <w:bCs/>
          <w:sz w:val="32"/>
          <w:szCs w:val="32"/>
          <w:rtl/>
        </w:rPr>
        <w:t xml:space="preserve"> نائب </w:t>
      </w:r>
      <w:proofErr w:type="spellStart"/>
      <w:r w:rsidRPr="00010ADC">
        <w:rPr>
          <w:rFonts w:ascii="Times New Roman" w:eastAsia="Times New Roman" w:hAnsi="Times New Roman" w:cs="Times New Roman"/>
          <w:b/>
          <w:bCs/>
          <w:sz w:val="32"/>
          <w:szCs w:val="32"/>
          <w:rtl/>
        </w:rPr>
        <w:t>،</w:t>
      </w:r>
      <w:proofErr w:type="spellEnd"/>
      <w:r w:rsidRPr="00010ADC">
        <w:rPr>
          <w:rFonts w:ascii="Times New Roman" w:eastAsia="Times New Roman" w:hAnsi="Times New Roman" w:cs="Times New Roman"/>
          <w:b/>
          <w:bCs/>
          <w:sz w:val="32"/>
          <w:szCs w:val="32"/>
          <w:rtl/>
        </w:rPr>
        <w:t xml:space="preserve"> وتضمنت الجلسة </w:t>
      </w:r>
      <w:proofErr w:type="spellStart"/>
      <w:r w:rsidRPr="00010ADC">
        <w:rPr>
          <w:rFonts w:ascii="Times New Roman" w:eastAsia="Times New Roman" w:hAnsi="Times New Roman" w:cs="Times New Roman"/>
          <w:b/>
          <w:bCs/>
          <w:sz w:val="32"/>
          <w:szCs w:val="32"/>
          <w:rtl/>
        </w:rPr>
        <w:t>:</w:t>
      </w:r>
      <w:proofErr w:type="spellEnd"/>
    </w:p>
    <w:p w:rsidR="00010ADC" w:rsidRPr="00010ADC" w:rsidRDefault="00010ADC" w:rsidP="00010ADC">
      <w:pPr>
        <w:spacing w:after="0" w:line="240" w:lineRule="auto"/>
        <w:jc w:val="both"/>
        <w:rPr>
          <w:rFonts w:ascii="Times New Roman" w:eastAsia="Times New Roman" w:hAnsi="Times New Roman" w:cs="Times New Roman"/>
          <w:sz w:val="32"/>
          <w:szCs w:val="32"/>
          <w:rtl/>
        </w:rPr>
      </w:pPr>
      <w:r w:rsidRPr="00010ADC">
        <w:rPr>
          <w:rFonts w:ascii="Times New Roman" w:eastAsia="Times New Roman" w:hAnsi="Times New Roman" w:cs="Times New Roman"/>
          <w:sz w:val="32"/>
          <w:szCs w:val="32"/>
          <w:rtl/>
        </w:rPr>
        <w:t> </w:t>
      </w:r>
    </w:p>
    <w:p w:rsidR="00010ADC" w:rsidRPr="00010ADC" w:rsidRDefault="00010ADC" w:rsidP="00010ADC">
      <w:pPr>
        <w:spacing w:after="0" w:line="240" w:lineRule="auto"/>
        <w:jc w:val="both"/>
        <w:rPr>
          <w:rFonts w:ascii="Times New Roman" w:eastAsia="Times New Roman" w:hAnsi="Times New Roman" w:cs="Times New Roman"/>
          <w:sz w:val="32"/>
          <w:szCs w:val="32"/>
          <w:rtl/>
        </w:rPr>
      </w:pP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تلاوة النائب صلاح </w:t>
      </w:r>
      <w:proofErr w:type="spellStart"/>
      <w:r w:rsidRPr="00010ADC">
        <w:rPr>
          <w:rFonts w:ascii="Times New Roman" w:eastAsia="Times New Roman" w:hAnsi="Times New Roman" w:cs="Times New Roman"/>
          <w:sz w:val="32"/>
          <w:szCs w:val="32"/>
          <w:rtl/>
        </w:rPr>
        <w:t>الجبوري</w:t>
      </w:r>
      <w:proofErr w:type="spellEnd"/>
      <w:r w:rsidRPr="00010ADC">
        <w:rPr>
          <w:rFonts w:ascii="Times New Roman" w:eastAsia="Times New Roman" w:hAnsi="Times New Roman" w:cs="Times New Roman"/>
          <w:sz w:val="32"/>
          <w:szCs w:val="32"/>
          <w:rtl/>
        </w:rPr>
        <w:t xml:space="preserve"> بيانا أستنكر فيه الهجوم على ناحية قرة </w:t>
      </w:r>
      <w:proofErr w:type="spellStart"/>
      <w:r w:rsidRPr="00010ADC">
        <w:rPr>
          <w:rFonts w:ascii="Times New Roman" w:eastAsia="Times New Roman" w:hAnsi="Times New Roman" w:cs="Times New Roman"/>
          <w:sz w:val="32"/>
          <w:szCs w:val="32"/>
          <w:rtl/>
        </w:rPr>
        <w:t>تبة</w:t>
      </w:r>
      <w:proofErr w:type="spellEnd"/>
      <w:r w:rsidRPr="00010ADC">
        <w:rPr>
          <w:rFonts w:ascii="Times New Roman" w:eastAsia="Times New Roman" w:hAnsi="Times New Roman" w:cs="Times New Roman"/>
          <w:sz w:val="32"/>
          <w:szCs w:val="32"/>
          <w:rtl/>
        </w:rPr>
        <w:t xml:space="preserve"> من قبل تنظيم </w:t>
      </w:r>
      <w:proofErr w:type="spellStart"/>
      <w:r w:rsidRPr="00010ADC">
        <w:rPr>
          <w:rFonts w:ascii="Times New Roman" w:eastAsia="Times New Roman" w:hAnsi="Times New Roman" w:cs="Times New Roman"/>
          <w:sz w:val="32"/>
          <w:szCs w:val="32"/>
          <w:rtl/>
        </w:rPr>
        <w:t>داعش،</w:t>
      </w:r>
      <w:proofErr w:type="spellEnd"/>
      <w:r w:rsidRPr="00010ADC">
        <w:rPr>
          <w:rFonts w:ascii="Times New Roman" w:eastAsia="Times New Roman" w:hAnsi="Times New Roman" w:cs="Times New Roman"/>
          <w:sz w:val="32"/>
          <w:szCs w:val="32"/>
          <w:rtl/>
        </w:rPr>
        <w:t xml:space="preserve"> محذرا من الاوضاع </w:t>
      </w:r>
      <w:proofErr w:type="spellStart"/>
      <w:r w:rsidRPr="00010ADC">
        <w:rPr>
          <w:rFonts w:ascii="Times New Roman" w:eastAsia="Times New Roman" w:hAnsi="Times New Roman" w:cs="Times New Roman"/>
          <w:sz w:val="32"/>
          <w:szCs w:val="32"/>
          <w:rtl/>
        </w:rPr>
        <w:t>الكارثية</w:t>
      </w:r>
      <w:proofErr w:type="spellEnd"/>
      <w:r w:rsidRPr="00010ADC">
        <w:rPr>
          <w:rFonts w:ascii="Times New Roman" w:eastAsia="Times New Roman" w:hAnsi="Times New Roman" w:cs="Times New Roman"/>
          <w:sz w:val="32"/>
          <w:szCs w:val="32"/>
          <w:rtl/>
        </w:rPr>
        <w:t xml:space="preserve"> بعد نزوح العشرات من سكانها مناشدا </w:t>
      </w:r>
      <w:r w:rsidRPr="00010ADC">
        <w:rPr>
          <w:rFonts w:ascii="Times New Roman" w:eastAsia="Times New Roman" w:hAnsi="Times New Roman" w:cs="Times New Roman"/>
          <w:sz w:val="32"/>
          <w:szCs w:val="32"/>
          <w:rtl/>
        </w:rPr>
        <w:lastRenderedPageBreak/>
        <w:t xml:space="preserve">القائد العام للقوات المسلحة بالتدخل الفوري </w:t>
      </w:r>
      <w:proofErr w:type="spellStart"/>
      <w:r w:rsidRPr="00010ADC">
        <w:rPr>
          <w:rFonts w:ascii="Times New Roman" w:eastAsia="Times New Roman" w:hAnsi="Times New Roman" w:cs="Times New Roman"/>
          <w:sz w:val="32"/>
          <w:szCs w:val="32"/>
          <w:rtl/>
        </w:rPr>
        <w:t>وارسال</w:t>
      </w:r>
      <w:proofErr w:type="spellEnd"/>
      <w:r w:rsidRPr="00010ADC">
        <w:rPr>
          <w:rFonts w:ascii="Times New Roman" w:eastAsia="Times New Roman" w:hAnsi="Times New Roman" w:cs="Times New Roman"/>
          <w:sz w:val="32"/>
          <w:szCs w:val="32"/>
          <w:rtl/>
        </w:rPr>
        <w:t xml:space="preserve"> تعزيزات عسكرية لمواجهة التنظيم الارهابي</w:t>
      </w:r>
    </w:p>
    <w:p w:rsidR="00010ADC" w:rsidRPr="00010ADC" w:rsidRDefault="00010ADC" w:rsidP="00010ADC">
      <w:pPr>
        <w:spacing w:after="0" w:line="240" w:lineRule="auto"/>
        <w:jc w:val="both"/>
        <w:rPr>
          <w:rFonts w:ascii="Times New Roman" w:eastAsia="Times New Roman" w:hAnsi="Times New Roman" w:cs="Times New Roman"/>
          <w:sz w:val="32"/>
          <w:szCs w:val="32"/>
          <w:rtl/>
        </w:rPr>
      </w:pP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تلاوة بيان للكتل الكردستانية تلاه النائب </w:t>
      </w:r>
      <w:proofErr w:type="spellStart"/>
      <w:r w:rsidRPr="00010ADC">
        <w:rPr>
          <w:rFonts w:ascii="Times New Roman" w:eastAsia="Times New Roman" w:hAnsi="Times New Roman" w:cs="Times New Roman"/>
          <w:sz w:val="32"/>
          <w:szCs w:val="32"/>
          <w:rtl/>
        </w:rPr>
        <w:t>ريبوار</w:t>
      </w:r>
      <w:proofErr w:type="spellEnd"/>
      <w:r w:rsidRPr="00010ADC">
        <w:rPr>
          <w:rFonts w:ascii="Times New Roman" w:eastAsia="Times New Roman" w:hAnsi="Times New Roman" w:cs="Times New Roman"/>
          <w:sz w:val="32"/>
          <w:szCs w:val="32"/>
          <w:rtl/>
        </w:rPr>
        <w:t xml:space="preserve"> طه مصطفى ندد فيه بالهجمات الارهابية التي شنتها الجماعات الارهابية على مدينة قرة </w:t>
      </w:r>
      <w:proofErr w:type="spellStart"/>
      <w:r w:rsidRPr="00010ADC">
        <w:rPr>
          <w:rFonts w:ascii="Times New Roman" w:eastAsia="Times New Roman" w:hAnsi="Times New Roman" w:cs="Times New Roman"/>
          <w:sz w:val="32"/>
          <w:szCs w:val="32"/>
          <w:rtl/>
        </w:rPr>
        <w:t>تبه</w:t>
      </w:r>
      <w:proofErr w:type="spellEnd"/>
      <w:r w:rsidRPr="00010ADC">
        <w:rPr>
          <w:rFonts w:ascii="Times New Roman" w:eastAsia="Times New Roman" w:hAnsi="Times New Roman" w:cs="Times New Roman"/>
          <w:sz w:val="32"/>
          <w:szCs w:val="32"/>
          <w:rtl/>
        </w:rPr>
        <w:t xml:space="preserve">  مشيرا الى ان الارهابيين يستهدفون كل المكونات العراقية مطالبا باتخاذ التدابير الامنية وتعزيز العمل السياسي المشترك بين الكتل النيابية</w:t>
      </w:r>
    </w:p>
    <w:p w:rsidR="00010ADC" w:rsidRPr="00010ADC" w:rsidRDefault="00010ADC" w:rsidP="00010ADC">
      <w:pPr>
        <w:spacing w:after="0" w:line="240" w:lineRule="auto"/>
        <w:jc w:val="both"/>
        <w:rPr>
          <w:rFonts w:ascii="Times New Roman" w:eastAsia="Times New Roman" w:hAnsi="Times New Roman" w:cs="Times New Roman"/>
          <w:sz w:val="32"/>
          <w:szCs w:val="32"/>
          <w:rtl/>
        </w:rPr>
      </w:pP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تلاوة النائبة </w:t>
      </w:r>
      <w:proofErr w:type="spellStart"/>
      <w:r w:rsidRPr="00010ADC">
        <w:rPr>
          <w:rFonts w:ascii="Times New Roman" w:eastAsia="Times New Roman" w:hAnsi="Times New Roman" w:cs="Times New Roman"/>
          <w:sz w:val="32"/>
          <w:szCs w:val="32"/>
          <w:rtl/>
        </w:rPr>
        <w:t>تافكا</w:t>
      </w:r>
      <w:proofErr w:type="spellEnd"/>
      <w:r w:rsidRPr="00010ADC">
        <w:rPr>
          <w:rFonts w:ascii="Times New Roman" w:eastAsia="Times New Roman" w:hAnsi="Times New Roman" w:cs="Times New Roman"/>
          <w:sz w:val="32"/>
          <w:szCs w:val="32"/>
          <w:rtl/>
        </w:rPr>
        <w:t xml:space="preserve"> احمد ميرزا بيانا اشارت فيه الى الاوضاع الصعبة للنازحين من مدينة </w:t>
      </w:r>
      <w:proofErr w:type="spellStart"/>
      <w:r w:rsidRPr="00010ADC">
        <w:rPr>
          <w:rFonts w:ascii="Times New Roman" w:eastAsia="Times New Roman" w:hAnsi="Times New Roman" w:cs="Times New Roman"/>
          <w:sz w:val="32"/>
          <w:szCs w:val="32"/>
          <w:rtl/>
        </w:rPr>
        <w:t>كوباني</w:t>
      </w:r>
      <w:proofErr w:type="spellEnd"/>
      <w:r w:rsidRPr="00010ADC">
        <w:rPr>
          <w:rFonts w:ascii="Times New Roman" w:eastAsia="Times New Roman" w:hAnsi="Times New Roman" w:cs="Times New Roman"/>
          <w:sz w:val="32"/>
          <w:szCs w:val="32"/>
          <w:rtl/>
        </w:rPr>
        <w:t xml:space="preserve"> السورية في مخيمات اللاجئين في الاقليم في ظل فصل الشتاء ونقص الادوية والاحتياجات الانسانية </w:t>
      </w: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مطالبة </w:t>
      </w:r>
      <w:proofErr w:type="spellStart"/>
      <w:r w:rsidRPr="00010ADC">
        <w:rPr>
          <w:rFonts w:ascii="Times New Roman" w:eastAsia="Times New Roman" w:hAnsi="Times New Roman" w:cs="Times New Roman"/>
          <w:sz w:val="32"/>
          <w:szCs w:val="32"/>
          <w:rtl/>
        </w:rPr>
        <w:t>باغاثة</w:t>
      </w:r>
      <w:proofErr w:type="spellEnd"/>
      <w:r w:rsidRPr="00010ADC">
        <w:rPr>
          <w:rFonts w:ascii="Times New Roman" w:eastAsia="Times New Roman" w:hAnsi="Times New Roman" w:cs="Times New Roman"/>
          <w:sz w:val="32"/>
          <w:szCs w:val="32"/>
          <w:rtl/>
        </w:rPr>
        <w:t xml:space="preserve"> النازحين وتدخل اللجنة العليا </w:t>
      </w:r>
      <w:proofErr w:type="spellStart"/>
      <w:r w:rsidRPr="00010ADC">
        <w:rPr>
          <w:rFonts w:ascii="Times New Roman" w:eastAsia="Times New Roman" w:hAnsi="Times New Roman" w:cs="Times New Roman"/>
          <w:sz w:val="32"/>
          <w:szCs w:val="32"/>
          <w:rtl/>
        </w:rPr>
        <w:t>لانقاذهم</w:t>
      </w:r>
      <w:proofErr w:type="spellEnd"/>
      <w:r w:rsidRPr="00010ADC">
        <w:rPr>
          <w:rFonts w:ascii="Times New Roman" w:eastAsia="Times New Roman" w:hAnsi="Times New Roman" w:cs="Times New Roman"/>
          <w:sz w:val="32"/>
          <w:szCs w:val="32"/>
          <w:rtl/>
        </w:rPr>
        <w:t>.</w:t>
      </w:r>
    </w:p>
    <w:p w:rsidR="00010ADC" w:rsidRPr="00010ADC" w:rsidRDefault="00010ADC" w:rsidP="00010ADC">
      <w:pPr>
        <w:spacing w:after="0" w:line="240" w:lineRule="auto"/>
        <w:jc w:val="both"/>
        <w:rPr>
          <w:rFonts w:ascii="Times New Roman" w:eastAsia="Times New Roman" w:hAnsi="Times New Roman" w:cs="Times New Roman"/>
          <w:sz w:val="32"/>
          <w:szCs w:val="32"/>
          <w:rtl/>
        </w:rPr>
      </w:pP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تلاوة النائبة منى </w:t>
      </w:r>
      <w:proofErr w:type="spellStart"/>
      <w:r w:rsidRPr="00010ADC">
        <w:rPr>
          <w:rFonts w:ascii="Times New Roman" w:eastAsia="Times New Roman" w:hAnsi="Times New Roman" w:cs="Times New Roman"/>
          <w:sz w:val="32"/>
          <w:szCs w:val="32"/>
          <w:rtl/>
        </w:rPr>
        <w:t>العميري</w:t>
      </w:r>
      <w:proofErr w:type="spellEnd"/>
      <w:r w:rsidRPr="00010ADC">
        <w:rPr>
          <w:rFonts w:ascii="Times New Roman" w:eastAsia="Times New Roman" w:hAnsi="Times New Roman" w:cs="Times New Roman"/>
          <w:sz w:val="32"/>
          <w:szCs w:val="32"/>
          <w:rtl/>
        </w:rPr>
        <w:t xml:space="preserve"> بيانا </w:t>
      </w:r>
      <w:proofErr w:type="spellStart"/>
      <w:r w:rsidRPr="00010ADC">
        <w:rPr>
          <w:rFonts w:ascii="Times New Roman" w:eastAsia="Times New Roman" w:hAnsi="Times New Roman" w:cs="Times New Roman"/>
          <w:sz w:val="32"/>
          <w:szCs w:val="32"/>
          <w:rtl/>
        </w:rPr>
        <w:t>بأسم</w:t>
      </w:r>
      <w:proofErr w:type="spellEnd"/>
      <w:r w:rsidRPr="00010ADC">
        <w:rPr>
          <w:rFonts w:ascii="Times New Roman" w:eastAsia="Times New Roman" w:hAnsi="Times New Roman" w:cs="Times New Roman"/>
          <w:sz w:val="32"/>
          <w:szCs w:val="32"/>
          <w:rtl/>
        </w:rPr>
        <w:t xml:space="preserve"> لجنة التربية باركت فيه للطلبة والتلاميذ بمناسبة العام الدراسي الجديد </w:t>
      </w: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داعية فيه التربويين الى بذل الجهود لتحقيق النجاح للنهوض بالمسيرة التعليمية والتربوية في العراق </w:t>
      </w: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حاثة على الاهتمام بالطلبة النازحين وتلبية احتياجاتهم </w:t>
      </w:r>
      <w:proofErr w:type="spellStart"/>
      <w:r w:rsidRPr="00010ADC">
        <w:rPr>
          <w:rFonts w:ascii="Times New Roman" w:eastAsia="Times New Roman" w:hAnsi="Times New Roman" w:cs="Times New Roman"/>
          <w:sz w:val="32"/>
          <w:szCs w:val="32"/>
          <w:rtl/>
        </w:rPr>
        <w:t>.</w:t>
      </w:r>
      <w:proofErr w:type="spellEnd"/>
    </w:p>
    <w:p w:rsidR="00010ADC" w:rsidRPr="00010ADC" w:rsidRDefault="00010ADC" w:rsidP="00010ADC">
      <w:pPr>
        <w:spacing w:after="0" w:line="240" w:lineRule="auto"/>
        <w:jc w:val="both"/>
        <w:rPr>
          <w:rFonts w:ascii="Times New Roman" w:eastAsia="Times New Roman" w:hAnsi="Times New Roman" w:cs="Times New Roman"/>
          <w:sz w:val="32"/>
          <w:szCs w:val="32"/>
          <w:rtl/>
        </w:rPr>
      </w:pP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استهجان النائب حجي </w:t>
      </w:r>
      <w:proofErr w:type="spellStart"/>
      <w:r w:rsidRPr="00010ADC">
        <w:rPr>
          <w:rFonts w:ascii="Times New Roman" w:eastAsia="Times New Roman" w:hAnsi="Times New Roman" w:cs="Times New Roman"/>
          <w:sz w:val="32"/>
          <w:szCs w:val="32"/>
          <w:rtl/>
        </w:rPr>
        <w:t>كندور</w:t>
      </w:r>
      <w:proofErr w:type="spellEnd"/>
      <w:r w:rsidRPr="00010ADC">
        <w:rPr>
          <w:rFonts w:ascii="Times New Roman" w:eastAsia="Times New Roman" w:hAnsi="Times New Roman" w:cs="Times New Roman"/>
          <w:sz w:val="32"/>
          <w:szCs w:val="32"/>
          <w:rtl/>
        </w:rPr>
        <w:t xml:space="preserve"> هجوم </w:t>
      </w:r>
      <w:proofErr w:type="spellStart"/>
      <w:r w:rsidRPr="00010ADC">
        <w:rPr>
          <w:rFonts w:ascii="Times New Roman" w:eastAsia="Times New Roman" w:hAnsi="Times New Roman" w:cs="Times New Roman"/>
          <w:sz w:val="32"/>
          <w:szCs w:val="32"/>
          <w:rtl/>
        </w:rPr>
        <w:t>داعش</w:t>
      </w:r>
      <w:proofErr w:type="spellEnd"/>
      <w:r w:rsidRPr="00010ADC">
        <w:rPr>
          <w:rFonts w:ascii="Times New Roman" w:eastAsia="Times New Roman" w:hAnsi="Times New Roman" w:cs="Times New Roman"/>
          <w:sz w:val="32"/>
          <w:szCs w:val="32"/>
          <w:rtl/>
        </w:rPr>
        <w:t xml:space="preserve"> على مجمعات سكنية للمواطنين من </w:t>
      </w:r>
      <w:proofErr w:type="spellStart"/>
      <w:r w:rsidRPr="00010ADC">
        <w:rPr>
          <w:rFonts w:ascii="Times New Roman" w:eastAsia="Times New Roman" w:hAnsi="Times New Roman" w:cs="Times New Roman"/>
          <w:sz w:val="32"/>
          <w:szCs w:val="32"/>
          <w:rtl/>
        </w:rPr>
        <w:t>ايزيدين</w:t>
      </w:r>
      <w:proofErr w:type="spellEnd"/>
      <w:r w:rsidRPr="00010ADC">
        <w:rPr>
          <w:rFonts w:ascii="Times New Roman" w:eastAsia="Times New Roman" w:hAnsi="Times New Roman" w:cs="Times New Roman"/>
          <w:sz w:val="32"/>
          <w:szCs w:val="32"/>
          <w:rtl/>
        </w:rPr>
        <w:t xml:space="preserve"> في سنجار </w:t>
      </w: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مطالبا الحكومة الاتحادية وحكومة الاقليم والمنظمات الدولية بالتدخل العاجل </w:t>
      </w:r>
      <w:proofErr w:type="spellStart"/>
      <w:r w:rsidRPr="00010ADC">
        <w:rPr>
          <w:rFonts w:ascii="Times New Roman" w:eastAsia="Times New Roman" w:hAnsi="Times New Roman" w:cs="Times New Roman"/>
          <w:sz w:val="32"/>
          <w:szCs w:val="32"/>
          <w:rtl/>
        </w:rPr>
        <w:t>لانقاذ</w:t>
      </w:r>
      <w:proofErr w:type="spellEnd"/>
      <w:r w:rsidRPr="00010ADC">
        <w:rPr>
          <w:rFonts w:ascii="Times New Roman" w:eastAsia="Times New Roman" w:hAnsi="Times New Roman" w:cs="Times New Roman"/>
          <w:sz w:val="32"/>
          <w:szCs w:val="32"/>
          <w:rtl/>
        </w:rPr>
        <w:t xml:space="preserve"> </w:t>
      </w:r>
      <w:proofErr w:type="spellStart"/>
      <w:r w:rsidRPr="00010ADC">
        <w:rPr>
          <w:rFonts w:ascii="Times New Roman" w:eastAsia="Times New Roman" w:hAnsi="Times New Roman" w:cs="Times New Roman"/>
          <w:sz w:val="32"/>
          <w:szCs w:val="32"/>
          <w:rtl/>
        </w:rPr>
        <w:t>الايزيدين</w:t>
      </w:r>
      <w:proofErr w:type="spellEnd"/>
      <w:r w:rsidRPr="00010ADC">
        <w:rPr>
          <w:rFonts w:ascii="Times New Roman" w:eastAsia="Times New Roman" w:hAnsi="Times New Roman" w:cs="Times New Roman"/>
          <w:sz w:val="32"/>
          <w:szCs w:val="32"/>
          <w:rtl/>
        </w:rPr>
        <w:t xml:space="preserve"> في المنطقة في ظل المعارك المستمرة.</w:t>
      </w:r>
    </w:p>
    <w:p w:rsidR="00010ADC" w:rsidRPr="00010ADC" w:rsidRDefault="00010ADC" w:rsidP="00010ADC">
      <w:pPr>
        <w:spacing w:after="0" w:line="240" w:lineRule="auto"/>
        <w:jc w:val="both"/>
        <w:rPr>
          <w:rFonts w:ascii="Times New Roman" w:eastAsia="Times New Roman" w:hAnsi="Times New Roman" w:cs="Times New Roman"/>
          <w:sz w:val="32"/>
          <w:szCs w:val="32"/>
          <w:rtl/>
        </w:rPr>
      </w:pP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تصويت المجلس بالموافقة على صحة عضوية النائب نجم عبد الله صغير الذي حل بديلا عن السيد فلاح حسن زيدان الذي </w:t>
      </w:r>
      <w:proofErr w:type="spellStart"/>
      <w:r w:rsidRPr="00010ADC">
        <w:rPr>
          <w:rFonts w:ascii="Times New Roman" w:eastAsia="Times New Roman" w:hAnsi="Times New Roman" w:cs="Times New Roman"/>
          <w:sz w:val="32"/>
          <w:szCs w:val="32"/>
          <w:rtl/>
        </w:rPr>
        <w:t>تسنم</w:t>
      </w:r>
      <w:proofErr w:type="spellEnd"/>
      <w:r w:rsidRPr="00010ADC">
        <w:rPr>
          <w:rFonts w:ascii="Times New Roman" w:eastAsia="Times New Roman" w:hAnsi="Times New Roman" w:cs="Times New Roman"/>
          <w:sz w:val="32"/>
          <w:szCs w:val="32"/>
          <w:rtl/>
        </w:rPr>
        <w:t xml:space="preserve"> منصب وزير الزراعة ،والنائبة ايمان حميد علي.</w:t>
      </w:r>
    </w:p>
    <w:p w:rsidR="00010ADC" w:rsidRPr="00010ADC" w:rsidRDefault="00010ADC" w:rsidP="00010ADC">
      <w:pPr>
        <w:spacing w:after="0" w:line="240" w:lineRule="auto"/>
        <w:jc w:val="both"/>
        <w:rPr>
          <w:rFonts w:ascii="Times New Roman" w:eastAsia="Times New Roman" w:hAnsi="Times New Roman" w:cs="Times New Roman"/>
          <w:sz w:val="32"/>
          <w:szCs w:val="32"/>
          <w:rtl/>
        </w:rPr>
      </w:pP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تقديم السيد </w:t>
      </w:r>
      <w:proofErr w:type="spellStart"/>
      <w:r w:rsidRPr="00010ADC">
        <w:rPr>
          <w:rFonts w:ascii="Times New Roman" w:eastAsia="Times New Roman" w:hAnsi="Times New Roman" w:cs="Times New Roman"/>
          <w:sz w:val="32"/>
          <w:szCs w:val="32"/>
          <w:rtl/>
        </w:rPr>
        <w:t>ئارام</w:t>
      </w:r>
      <w:proofErr w:type="spellEnd"/>
      <w:r w:rsidRPr="00010ADC">
        <w:rPr>
          <w:rFonts w:ascii="Times New Roman" w:eastAsia="Times New Roman" w:hAnsi="Times New Roman" w:cs="Times New Roman"/>
          <w:sz w:val="32"/>
          <w:szCs w:val="32"/>
          <w:rtl/>
        </w:rPr>
        <w:t xml:space="preserve"> الشيخ محمد عــــرضا لتقريـــــر لجنــــة النازحيــن المؤقتـــة اشار فيه الى قيام اللجنة بعقد سلسلة لقاءات واجتماعات مع الجهات المعنية بشان توفير احتياجات النازحين في مختلف المحافظات </w:t>
      </w: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داعيا الى الاسراع بتوزيع المنح المالية وضرورة بذل الحكومة لجهود اكبر لمساعدة النازحين </w:t>
      </w: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مبديا استعداد اللجنة لاستقبال اي وثائق ومعلومات تتعلق بعمل اللجنة العليا.وبعد </w:t>
      </w:r>
      <w:proofErr w:type="spellStart"/>
      <w:r w:rsidRPr="00010ADC">
        <w:rPr>
          <w:rFonts w:ascii="Times New Roman" w:eastAsia="Times New Roman" w:hAnsi="Times New Roman" w:cs="Times New Roman"/>
          <w:sz w:val="32"/>
          <w:szCs w:val="32"/>
          <w:rtl/>
        </w:rPr>
        <w:t>ماخلات</w:t>
      </w:r>
      <w:proofErr w:type="spellEnd"/>
      <w:r w:rsidRPr="00010ADC">
        <w:rPr>
          <w:rFonts w:ascii="Times New Roman" w:eastAsia="Times New Roman" w:hAnsi="Times New Roman" w:cs="Times New Roman"/>
          <w:sz w:val="32"/>
          <w:szCs w:val="32"/>
          <w:rtl/>
        </w:rPr>
        <w:t xml:space="preserve"> السادة النواب وجه السيد </w:t>
      </w:r>
      <w:proofErr w:type="spellStart"/>
      <w:r w:rsidRPr="00010ADC">
        <w:rPr>
          <w:rFonts w:ascii="Times New Roman" w:eastAsia="Times New Roman" w:hAnsi="Times New Roman" w:cs="Times New Roman"/>
          <w:sz w:val="32"/>
          <w:szCs w:val="32"/>
          <w:rtl/>
        </w:rPr>
        <w:t>الجبوري</w:t>
      </w:r>
      <w:proofErr w:type="spellEnd"/>
      <w:r w:rsidRPr="00010ADC">
        <w:rPr>
          <w:rFonts w:ascii="Times New Roman" w:eastAsia="Times New Roman" w:hAnsi="Times New Roman" w:cs="Times New Roman"/>
          <w:sz w:val="32"/>
          <w:szCs w:val="32"/>
          <w:rtl/>
        </w:rPr>
        <w:t xml:space="preserve"> اللجنة بان </w:t>
      </w:r>
      <w:proofErr w:type="spellStart"/>
      <w:r w:rsidRPr="00010ADC">
        <w:rPr>
          <w:rFonts w:ascii="Times New Roman" w:eastAsia="Times New Roman" w:hAnsi="Times New Roman" w:cs="Times New Roman"/>
          <w:sz w:val="32"/>
          <w:szCs w:val="32"/>
          <w:rtl/>
        </w:rPr>
        <w:t>تاخذ</w:t>
      </w:r>
      <w:proofErr w:type="spellEnd"/>
      <w:r w:rsidRPr="00010ADC">
        <w:rPr>
          <w:rFonts w:ascii="Times New Roman" w:eastAsia="Times New Roman" w:hAnsi="Times New Roman" w:cs="Times New Roman"/>
          <w:sz w:val="32"/>
          <w:szCs w:val="32"/>
          <w:rtl/>
        </w:rPr>
        <w:t xml:space="preserve"> بنظر الاعتبار ملاحظات النواب </w:t>
      </w:r>
      <w:proofErr w:type="spellStart"/>
      <w:r w:rsidRPr="00010ADC">
        <w:rPr>
          <w:rFonts w:ascii="Times New Roman" w:eastAsia="Times New Roman" w:hAnsi="Times New Roman" w:cs="Times New Roman"/>
          <w:sz w:val="32"/>
          <w:szCs w:val="32"/>
          <w:rtl/>
        </w:rPr>
        <w:t>وافكارهم</w:t>
      </w:r>
      <w:proofErr w:type="spellEnd"/>
      <w:r w:rsidRPr="00010ADC">
        <w:rPr>
          <w:rFonts w:ascii="Times New Roman" w:eastAsia="Times New Roman" w:hAnsi="Times New Roman" w:cs="Times New Roman"/>
          <w:sz w:val="32"/>
          <w:szCs w:val="32"/>
          <w:rtl/>
        </w:rPr>
        <w:t xml:space="preserve"> لتضمينها في تقريرها ليتم التصويت على التوصيات في الجلسة المقبلة ،مثنيا على عمل اللجنة في هذا المجال.</w:t>
      </w:r>
    </w:p>
    <w:p w:rsidR="00010ADC" w:rsidRPr="00010ADC" w:rsidRDefault="00010ADC" w:rsidP="00010ADC">
      <w:pPr>
        <w:spacing w:after="0" w:line="240" w:lineRule="auto"/>
        <w:jc w:val="both"/>
        <w:rPr>
          <w:rFonts w:ascii="Times New Roman" w:eastAsia="Times New Roman" w:hAnsi="Times New Roman" w:cs="Times New Roman"/>
          <w:sz w:val="32"/>
          <w:szCs w:val="32"/>
          <w:rtl/>
        </w:rPr>
      </w:pP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القراءة الأولى لمشروع قانون حرية التعبير عن الرأي والاجتماع والتظاهر السلمي المقدم من لجنتي حقوق </w:t>
      </w:r>
      <w:proofErr w:type="spellStart"/>
      <w:r w:rsidRPr="00010ADC">
        <w:rPr>
          <w:rFonts w:ascii="Times New Roman" w:eastAsia="Times New Roman" w:hAnsi="Times New Roman" w:cs="Times New Roman"/>
          <w:sz w:val="32"/>
          <w:szCs w:val="32"/>
          <w:rtl/>
        </w:rPr>
        <w:t>الأنسان</w:t>
      </w:r>
      <w:proofErr w:type="spellEnd"/>
      <w:r w:rsidRPr="00010ADC">
        <w:rPr>
          <w:rFonts w:ascii="Times New Roman" w:eastAsia="Times New Roman" w:hAnsi="Times New Roman" w:cs="Times New Roman"/>
          <w:sz w:val="32"/>
          <w:szCs w:val="32"/>
          <w:rtl/>
        </w:rPr>
        <w:t xml:space="preserve">  والثقافة </w:t>
      </w:r>
      <w:proofErr w:type="spellStart"/>
      <w:r w:rsidRPr="00010ADC">
        <w:rPr>
          <w:rFonts w:ascii="Times New Roman" w:eastAsia="Times New Roman" w:hAnsi="Times New Roman" w:cs="Times New Roman"/>
          <w:sz w:val="32"/>
          <w:szCs w:val="32"/>
          <w:rtl/>
        </w:rPr>
        <w:t>والاعلام</w:t>
      </w:r>
      <w:proofErr w:type="spellEnd"/>
    </w:p>
    <w:p w:rsidR="00010ADC" w:rsidRPr="00010ADC" w:rsidRDefault="00010ADC" w:rsidP="00010ADC">
      <w:pPr>
        <w:spacing w:after="0" w:line="240" w:lineRule="auto"/>
        <w:jc w:val="both"/>
        <w:rPr>
          <w:rFonts w:ascii="Times New Roman" w:eastAsia="Times New Roman" w:hAnsi="Times New Roman" w:cs="Times New Roman"/>
          <w:sz w:val="32"/>
          <w:szCs w:val="32"/>
          <w:rtl/>
        </w:rPr>
      </w:pP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قرار هيئة الرئاسة بناءا على طلب لجنة الصحة </w:t>
      </w:r>
      <w:proofErr w:type="spellStart"/>
      <w:r w:rsidRPr="00010ADC">
        <w:rPr>
          <w:rFonts w:ascii="Times New Roman" w:eastAsia="Times New Roman" w:hAnsi="Times New Roman" w:cs="Times New Roman"/>
          <w:sz w:val="32"/>
          <w:szCs w:val="32"/>
          <w:rtl/>
        </w:rPr>
        <w:t>تاجيل</w:t>
      </w:r>
      <w:proofErr w:type="spellEnd"/>
      <w:r w:rsidRPr="00010ADC">
        <w:rPr>
          <w:rFonts w:ascii="Times New Roman" w:eastAsia="Times New Roman" w:hAnsi="Times New Roman" w:cs="Times New Roman"/>
          <w:sz w:val="32"/>
          <w:szCs w:val="32"/>
          <w:rtl/>
        </w:rPr>
        <w:t xml:space="preserve"> القراءة الثانية لكل من مشروع قانون تأسيس المؤسسات الصحية الأهلية الاتحادية ومشروع قانون وزارة الصحة ومشروع قانون مكافحة المخدرات والمؤثرات العقلية.</w:t>
      </w:r>
    </w:p>
    <w:p w:rsidR="00010ADC" w:rsidRPr="00010ADC" w:rsidRDefault="00010ADC" w:rsidP="00010ADC">
      <w:pPr>
        <w:jc w:val="both"/>
        <w:rPr>
          <w:rFonts w:hint="cs"/>
          <w:sz w:val="32"/>
          <w:szCs w:val="32"/>
          <w:rtl/>
        </w:rPr>
      </w:pPr>
    </w:p>
    <w:p w:rsidR="00010ADC" w:rsidRPr="00010ADC" w:rsidRDefault="00010ADC" w:rsidP="00010ADC">
      <w:pPr>
        <w:spacing w:after="0" w:line="240" w:lineRule="auto"/>
        <w:jc w:val="both"/>
        <w:rPr>
          <w:rFonts w:ascii="Times New Roman" w:eastAsia="Times New Roman" w:hAnsi="Times New Roman" w:cs="Times New Roman"/>
          <w:b/>
          <w:bCs/>
          <w:sz w:val="32"/>
          <w:szCs w:val="32"/>
        </w:rPr>
      </w:pPr>
      <w:r w:rsidRPr="00010ADC">
        <w:rPr>
          <w:rFonts w:ascii="Times New Roman" w:eastAsia="Times New Roman" w:hAnsi="Times New Roman" w:cs="Times New Roman"/>
          <w:b/>
          <w:bCs/>
          <w:sz w:val="32"/>
          <w:szCs w:val="32"/>
          <w:rtl/>
        </w:rPr>
        <w:t xml:space="preserve">بتاريخ 28/10/2014 عقد مجلس النواب الجلسة الرابعة والعشرين من الفصل التشريعي الاولى للسنة الاولى برئاسة رئيسة السيد سليم </w:t>
      </w:r>
      <w:proofErr w:type="spellStart"/>
      <w:r w:rsidRPr="00010ADC">
        <w:rPr>
          <w:rFonts w:ascii="Times New Roman" w:eastAsia="Times New Roman" w:hAnsi="Times New Roman" w:cs="Times New Roman"/>
          <w:b/>
          <w:bCs/>
          <w:sz w:val="32"/>
          <w:szCs w:val="32"/>
          <w:rtl/>
        </w:rPr>
        <w:t>الجبوري</w:t>
      </w:r>
      <w:proofErr w:type="spellEnd"/>
      <w:r w:rsidRPr="00010ADC">
        <w:rPr>
          <w:rFonts w:ascii="Times New Roman" w:eastAsia="Times New Roman" w:hAnsi="Times New Roman" w:cs="Times New Roman"/>
          <w:b/>
          <w:bCs/>
          <w:sz w:val="32"/>
          <w:szCs w:val="32"/>
          <w:rtl/>
        </w:rPr>
        <w:t xml:space="preserve"> وبحضور (204</w:t>
      </w:r>
      <w:proofErr w:type="spellStart"/>
      <w:r w:rsidRPr="00010ADC">
        <w:rPr>
          <w:rFonts w:ascii="Times New Roman" w:eastAsia="Times New Roman" w:hAnsi="Times New Roman" w:cs="Times New Roman"/>
          <w:b/>
          <w:bCs/>
          <w:sz w:val="32"/>
          <w:szCs w:val="32"/>
          <w:rtl/>
        </w:rPr>
        <w:t>)</w:t>
      </w:r>
      <w:proofErr w:type="spellEnd"/>
      <w:r w:rsidRPr="00010ADC">
        <w:rPr>
          <w:rFonts w:ascii="Times New Roman" w:eastAsia="Times New Roman" w:hAnsi="Times New Roman" w:cs="Times New Roman"/>
          <w:b/>
          <w:bCs/>
          <w:sz w:val="32"/>
          <w:szCs w:val="32"/>
          <w:rtl/>
        </w:rPr>
        <w:t xml:space="preserve"> نائب </w:t>
      </w:r>
      <w:proofErr w:type="spellStart"/>
      <w:r w:rsidRPr="00010ADC">
        <w:rPr>
          <w:rFonts w:ascii="Times New Roman" w:eastAsia="Times New Roman" w:hAnsi="Times New Roman" w:cs="Times New Roman"/>
          <w:b/>
          <w:bCs/>
          <w:sz w:val="32"/>
          <w:szCs w:val="32"/>
          <w:rtl/>
        </w:rPr>
        <w:t>،</w:t>
      </w:r>
      <w:proofErr w:type="spellEnd"/>
      <w:r w:rsidRPr="00010ADC">
        <w:rPr>
          <w:rFonts w:ascii="Times New Roman" w:eastAsia="Times New Roman" w:hAnsi="Times New Roman" w:cs="Times New Roman"/>
          <w:b/>
          <w:bCs/>
          <w:sz w:val="32"/>
          <w:szCs w:val="32"/>
          <w:rtl/>
        </w:rPr>
        <w:t xml:space="preserve"> وتضمنت الجلسة </w:t>
      </w:r>
      <w:proofErr w:type="spellStart"/>
      <w:r w:rsidRPr="00010ADC">
        <w:rPr>
          <w:rFonts w:ascii="Times New Roman" w:eastAsia="Times New Roman" w:hAnsi="Times New Roman" w:cs="Times New Roman"/>
          <w:b/>
          <w:bCs/>
          <w:sz w:val="32"/>
          <w:szCs w:val="32"/>
          <w:rtl/>
        </w:rPr>
        <w:t>:</w:t>
      </w:r>
      <w:proofErr w:type="spellEnd"/>
    </w:p>
    <w:p w:rsidR="00010ADC" w:rsidRPr="00010ADC" w:rsidRDefault="00010ADC" w:rsidP="00010ADC">
      <w:pPr>
        <w:spacing w:after="0" w:line="240" w:lineRule="auto"/>
        <w:jc w:val="both"/>
        <w:rPr>
          <w:rFonts w:ascii="Times New Roman" w:eastAsia="Times New Roman" w:hAnsi="Times New Roman" w:cs="Times New Roman"/>
          <w:sz w:val="32"/>
          <w:szCs w:val="32"/>
          <w:rtl/>
        </w:rPr>
      </w:pPr>
      <w:proofErr w:type="spellStart"/>
      <w:r w:rsidRPr="00010ADC">
        <w:rPr>
          <w:rFonts w:ascii="Times New Roman" w:eastAsia="Times New Roman" w:hAnsi="Times New Roman" w:cs="Times New Roman"/>
          <w:sz w:val="32"/>
          <w:szCs w:val="32"/>
          <w:rtl/>
        </w:rPr>
        <w:lastRenderedPageBreak/>
        <w:t>-</w:t>
      </w:r>
      <w:proofErr w:type="spellEnd"/>
      <w:r w:rsidRPr="00010ADC">
        <w:rPr>
          <w:rFonts w:ascii="Times New Roman" w:eastAsia="Times New Roman" w:hAnsi="Times New Roman" w:cs="Times New Roman"/>
          <w:sz w:val="32"/>
          <w:szCs w:val="32"/>
          <w:rtl/>
        </w:rPr>
        <w:t xml:space="preserve"> اداء السيدين عدنان محسن </w:t>
      </w:r>
      <w:proofErr w:type="spellStart"/>
      <w:r w:rsidRPr="00010ADC">
        <w:rPr>
          <w:rFonts w:ascii="Times New Roman" w:eastAsia="Times New Roman" w:hAnsi="Times New Roman" w:cs="Times New Roman"/>
          <w:sz w:val="32"/>
          <w:szCs w:val="32"/>
          <w:rtl/>
        </w:rPr>
        <w:t>الدنبوس</w:t>
      </w:r>
      <w:proofErr w:type="spellEnd"/>
      <w:r w:rsidRPr="00010ADC">
        <w:rPr>
          <w:rFonts w:ascii="Times New Roman" w:eastAsia="Times New Roman" w:hAnsi="Times New Roman" w:cs="Times New Roman"/>
          <w:sz w:val="32"/>
          <w:szCs w:val="32"/>
          <w:rtl/>
        </w:rPr>
        <w:t xml:space="preserve"> وعلي </w:t>
      </w:r>
      <w:proofErr w:type="spellStart"/>
      <w:r w:rsidRPr="00010ADC">
        <w:rPr>
          <w:rFonts w:ascii="Times New Roman" w:eastAsia="Times New Roman" w:hAnsi="Times New Roman" w:cs="Times New Roman"/>
          <w:sz w:val="32"/>
          <w:szCs w:val="32"/>
          <w:rtl/>
        </w:rPr>
        <w:t>الصجري</w:t>
      </w:r>
      <w:proofErr w:type="spellEnd"/>
      <w:r w:rsidRPr="00010ADC">
        <w:rPr>
          <w:rFonts w:ascii="Times New Roman" w:eastAsia="Times New Roman" w:hAnsi="Times New Roman" w:cs="Times New Roman"/>
          <w:sz w:val="32"/>
          <w:szCs w:val="32"/>
          <w:rtl/>
        </w:rPr>
        <w:t xml:space="preserve"> اليمين الدستورية نائبين في مجلس النواب بديلين عن السيد اياد </w:t>
      </w:r>
      <w:proofErr w:type="spellStart"/>
      <w:r w:rsidRPr="00010ADC">
        <w:rPr>
          <w:rFonts w:ascii="Times New Roman" w:eastAsia="Times New Roman" w:hAnsi="Times New Roman" w:cs="Times New Roman"/>
          <w:sz w:val="32"/>
          <w:szCs w:val="32"/>
          <w:rtl/>
        </w:rPr>
        <w:t>علاوي</w:t>
      </w:r>
      <w:proofErr w:type="spellEnd"/>
      <w:r w:rsidRPr="00010ADC">
        <w:rPr>
          <w:rFonts w:ascii="Times New Roman" w:eastAsia="Times New Roman" w:hAnsi="Times New Roman" w:cs="Times New Roman"/>
          <w:sz w:val="32"/>
          <w:szCs w:val="32"/>
          <w:rtl/>
        </w:rPr>
        <w:t xml:space="preserve"> نائب رئيس الجمهورية والسيد </w:t>
      </w:r>
      <w:proofErr w:type="spellStart"/>
      <w:r w:rsidRPr="00010ADC">
        <w:rPr>
          <w:rFonts w:ascii="Times New Roman" w:eastAsia="Times New Roman" w:hAnsi="Times New Roman" w:cs="Times New Roman"/>
          <w:sz w:val="32"/>
          <w:szCs w:val="32"/>
          <w:rtl/>
        </w:rPr>
        <w:t>قتيبة</w:t>
      </w:r>
      <w:proofErr w:type="spellEnd"/>
      <w:r w:rsidRPr="00010ADC">
        <w:rPr>
          <w:rFonts w:ascii="Times New Roman" w:eastAsia="Times New Roman" w:hAnsi="Times New Roman" w:cs="Times New Roman"/>
          <w:sz w:val="32"/>
          <w:szCs w:val="32"/>
          <w:rtl/>
        </w:rPr>
        <w:t xml:space="preserve"> </w:t>
      </w:r>
      <w:proofErr w:type="spellStart"/>
      <w:r w:rsidRPr="00010ADC">
        <w:rPr>
          <w:rFonts w:ascii="Times New Roman" w:eastAsia="Times New Roman" w:hAnsi="Times New Roman" w:cs="Times New Roman"/>
          <w:sz w:val="32"/>
          <w:szCs w:val="32"/>
          <w:rtl/>
        </w:rPr>
        <w:t>الجبوري</w:t>
      </w:r>
      <w:proofErr w:type="spellEnd"/>
      <w:r w:rsidRPr="00010ADC">
        <w:rPr>
          <w:rFonts w:ascii="Times New Roman" w:eastAsia="Times New Roman" w:hAnsi="Times New Roman" w:cs="Times New Roman"/>
          <w:sz w:val="32"/>
          <w:szCs w:val="32"/>
          <w:rtl/>
        </w:rPr>
        <w:t xml:space="preserve"> وزير البيئة</w:t>
      </w:r>
    </w:p>
    <w:p w:rsidR="00010ADC" w:rsidRPr="00010ADC" w:rsidRDefault="00010ADC" w:rsidP="00010ADC">
      <w:pPr>
        <w:spacing w:after="0" w:line="240" w:lineRule="auto"/>
        <w:jc w:val="both"/>
        <w:rPr>
          <w:rFonts w:ascii="Times New Roman" w:eastAsia="Times New Roman" w:hAnsi="Times New Roman" w:cs="Times New Roman"/>
          <w:sz w:val="32"/>
          <w:szCs w:val="32"/>
          <w:rtl/>
        </w:rPr>
      </w:pP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تهنئة السيد رئيس المجلس في كلمة له القوات الامنية والحشد الشعبي وقوات </w:t>
      </w:r>
      <w:proofErr w:type="spellStart"/>
      <w:r w:rsidRPr="00010ADC">
        <w:rPr>
          <w:rFonts w:ascii="Times New Roman" w:eastAsia="Times New Roman" w:hAnsi="Times New Roman" w:cs="Times New Roman"/>
          <w:sz w:val="32"/>
          <w:szCs w:val="32"/>
          <w:rtl/>
        </w:rPr>
        <w:t>البيشمركة</w:t>
      </w:r>
      <w:proofErr w:type="spellEnd"/>
      <w:r w:rsidRPr="00010ADC">
        <w:rPr>
          <w:rFonts w:ascii="Times New Roman" w:eastAsia="Times New Roman" w:hAnsi="Times New Roman" w:cs="Times New Roman"/>
          <w:sz w:val="32"/>
          <w:szCs w:val="32"/>
          <w:rtl/>
        </w:rPr>
        <w:t xml:space="preserve"> لانتصاراتهم في </w:t>
      </w:r>
      <w:proofErr w:type="spellStart"/>
      <w:r w:rsidRPr="00010ADC">
        <w:rPr>
          <w:rFonts w:ascii="Times New Roman" w:eastAsia="Times New Roman" w:hAnsi="Times New Roman" w:cs="Times New Roman"/>
          <w:sz w:val="32"/>
          <w:szCs w:val="32"/>
          <w:rtl/>
        </w:rPr>
        <w:t>بيجي</w:t>
      </w:r>
      <w:proofErr w:type="spellEnd"/>
      <w:r w:rsidRPr="00010ADC">
        <w:rPr>
          <w:rFonts w:ascii="Times New Roman" w:eastAsia="Times New Roman" w:hAnsi="Times New Roman" w:cs="Times New Roman"/>
          <w:sz w:val="32"/>
          <w:szCs w:val="32"/>
          <w:rtl/>
        </w:rPr>
        <w:t xml:space="preserve"> وجرف الصخر ونينوى</w:t>
      </w:r>
    </w:p>
    <w:p w:rsidR="00010ADC" w:rsidRPr="00010ADC" w:rsidRDefault="00010ADC" w:rsidP="00010ADC">
      <w:pPr>
        <w:spacing w:after="0" w:line="240" w:lineRule="auto"/>
        <w:jc w:val="both"/>
        <w:rPr>
          <w:rFonts w:ascii="Times New Roman" w:eastAsia="Times New Roman" w:hAnsi="Times New Roman" w:cs="Times New Roman"/>
          <w:sz w:val="32"/>
          <w:szCs w:val="32"/>
          <w:rtl/>
        </w:rPr>
      </w:pP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القراءة الاولى لمشروع قانون مكتب الاستشارات العلمية والفنية في وزارة العلوم </w:t>
      </w:r>
      <w:proofErr w:type="spellStart"/>
      <w:r w:rsidRPr="00010ADC">
        <w:rPr>
          <w:rFonts w:ascii="Times New Roman" w:eastAsia="Times New Roman" w:hAnsi="Times New Roman" w:cs="Times New Roman"/>
          <w:sz w:val="32"/>
          <w:szCs w:val="32"/>
          <w:rtl/>
        </w:rPr>
        <w:t>والتكنلوجيا</w:t>
      </w:r>
      <w:proofErr w:type="spellEnd"/>
      <w:r w:rsidRPr="00010ADC">
        <w:rPr>
          <w:rFonts w:ascii="Times New Roman" w:eastAsia="Times New Roman" w:hAnsi="Times New Roman" w:cs="Times New Roman"/>
          <w:sz w:val="32"/>
          <w:szCs w:val="32"/>
          <w:rtl/>
        </w:rPr>
        <w:t xml:space="preserve"> المقدم من لجنة التعليم العالي</w:t>
      </w:r>
    </w:p>
    <w:p w:rsidR="00010ADC" w:rsidRPr="00010ADC" w:rsidRDefault="00010ADC" w:rsidP="00010ADC">
      <w:pPr>
        <w:spacing w:after="0" w:line="240" w:lineRule="auto"/>
        <w:jc w:val="both"/>
        <w:rPr>
          <w:rFonts w:ascii="Times New Roman" w:eastAsia="Times New Roman" w:hAnsi="Times New Roman" w:cs="Times New Roman"/>
          <w:sz w:val="32"/>
          <w:szCs w:val="32"/>
          <w:rtl/>
        </w:rPr>
      </w:pP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صوت المجلس على </w:t>
      </w:r>
      <w:proofErr w:type="spellStart"/>
      <w:r w:rsidRPr="00010ADC">
        <w:rPr>
          <w:rFonts w:ascii="Times New Roman" w:eastAsia="Times New Roman" w:hAnsi="Times New Roman" w:cs="Times New Roman"/>
          <w:sz w:val="32"/>
          <w:szCs w:val="32"/>
          <w:rtl/>
        </w:rPr>
        <w:t>تاجيل</w:t>
      </w:r>
      <w:proofErr w:type="spellEnd"/>
      <w:r w:rsidRPr="00010ADC">
        <w:rPr>
          <w:rFonts w:ascii="Times New Roman" w:eastAsia="Times New Roman" w:hAnsi="Times New Roman" w:cs="Times New Roman"/>
          <w:sz w:val="32"/>
          <w:szCs w:val="32"/>
          <w:rtl/>
        </w:rPr>
        <w:t xml:space="preserve"> التصويت من حيث المبدأ على الاستمرار بقراءة مشروع قانون مكتب الاستشارات العلمية والفنية في وزارة العلوم </w:t>
      </w:r>
      <w:proofErr w:type="spellStart"/>
      <w:r w:rsidRPr="00010ADC">
        <w:rPr>
          <w:rFonts w:ascii="Times New Roman" w:eastAsia="Times New Roman" w:hAnsi="Times New Roman" w:cs="Times New Roman"/>
          <w:sz w:val="32"/>
          <w:szCs w:val="32"/>
          <w:rtl/>
        </w:rPr>
        <w:t>والتكنلوجيا</w:t>
      </w:r>
      <w:proofErr w:type="spellEnd"/>
      <w:r w:rsidRPr="00010ADC">
        <w:rPr>
          <w:rFonts w:ascii="Times New Roman" w:eastAsia="Times New Roman" w:hAnsi="Times New Roman" w:cs="Times New Roman"/>
          <w:sz w:val="32"/>
          <w:szCs w:val="32"/>
          <w:rtl/>
        </w:rPr>
        <w:t xml:space="preserve"> بعد الانتهاء من القراءة الاولى له لحين استضافة ممثل عن الوزارة </w:t>
      </w:r>
      <w:proofErr w:type="spellStart"/>
      <w:r w:rsidRPr="00010ADC">
        <w:rPr>
          <w:rFonts w:ascii="Times New Roman" w:eastAsia="Times New Roman" w:hAnsi="Times New Roman" w:cs="Times New Roman"/>
          <w:sz w:val="32"/>
          <w:szCs w:val="32"/>
          <w:rtl/>
        </w:rPr>
        <w:t>للاطلاع</w:t>
      </w:r>
      <w:proofErr w:type="spellEnd"/>
      <w:r w:rsidRPr="00010ADC">
        <w:rPr>
          <w:rFonts w:ascii="Times New Roman" w:eastAsia="Times New Roman" w:hAnsi="Times New Roman" w:cs="Times New Roman"/>
          <w:sz w:val="32"/>
          <w:szCs w:val="32"/>
          <w:rtl/>
        </w:rPr>
        <w:t xml:space="preserve"> على الاسس والمبادئ التي استندوا عليها في مشروع القانون المقدم من لجنة التعليم العالي والذي يهدف </w:t>
      </w:r>
      <w:proofErr w:type="spellStart"/>
      <w:r w:rsidRPr="00010ADC">
        <w:rPr>
          <w:rFonts w:ascii="Times New Roman" w:eastAsia="Times New Roman" w:hAnsi="Times New Roman" w:cs="Times New Roman"/>
          <w:sz w:val="32"/>
          <w:szCs w:val="32"/>
          <w:rtl/>
        </w:rPr>
        <w:t>لاحلال</w:t>
      </w:r>
      <w:proofErr w:type="spellEnd"/>
      <w:r w:rsidRPr="00010ADC">
        <w:rPr>
          <w:rFonts w:ascii="Times New Roman" w:eastAsia="Times New Roman" w:hAnsi="Times New Roman" w:cs="Times New Roman"/>
          <w:sz w:val="32"/>
          <w:szCs w:val="32"/>
          <w:rtl/>
        </w:rPr>
        <w:t xml:space="preserve"> وزارة العلوم </w:t>
      </w:r>
      <w:proofErr w:type="spellStart"/>
      <w:r w:rsidRPr="00010ADC">
        <w:rPr>
          <w:rFonts w:ascii="Times New Roman" w:eastAsia="Times New Roman" w:hAnsi="Times New Roman" w:cs="Times New Roman"/>
          <w:sz w:val="32"/>
          <w:szCs w:val="32"/>
          <w:rtl/>
        </w:rPr>
        <w:t>والتكنلوجيا</w:t>
      </w:r>
      <w:proofErr w:type="spellEnd"/>
      <w:r w:rsidRPr="00010ADC">
        <w:rPr>
          <w:rFonts w:ascii="Times New Roman" w:eastAsia="Times New Roman" w:hAnsi="Times New Roman" w:cs="Times New Roman"/>
          <w:sz w:val="32"/>
          <w:szCs w:val="32"/>
          <w:rtl/>
        </w:rPr>
        <w:t xml:space="preserve"> محل منظمة الطاقة الذرية العراقية بموجب الامر رقم (24</w:t>
      </w: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لسنة 2003 الصادر عن سلطة الائتلاف </w:t>
      </w:r>
      <w:proofErr w:type="spellStart"/>
      <w:r w:rsidRPr="00010ADC">
        <w:rPr>
          <w:rFonts w:ascii="Times New Roman" w:eastAsia="Times New Roman" w:hAnsi="Times New Roman" w:cs="Times New Roman"/>
          <w:sz w:val="32"/>
          <w:szCs w:val="32"/>
          <w:rtl/>
        </w:rPr>
        <w:t>الموقتة</w:t>
      </w:r>
      <w:proofErr w:type="spellEnd"/>
      <w:r w:rsidRPr="00010ADC">
        <w:rPr>
          <w:rFonts w:ascii="Times New Roman" w:eastAsia="Times New Roman" w:hAnsi="Times New Roman" w:cs="Times New Roman"/>
          <w:sz w:val="32"/>
          <w:szCs w:val="32"/>
          <w:rtl/>
        </w:rPr>
        <w:t xml:space="preserve"> المنحلة ولضرورة استثمار الامكانات العلمية والفنية من خلال </w:t>
      </w:r>
      <w:proofErr w:type="spellStart"/>
      <w:r w:rsidRPr="00010ADC">
        <w:rPr>
          <w:rFonts w:ascii="Times New Roman" w:eastAsia="Times New Roman" w:hAnsi="Times New Roman" w:cs="Times New Roman"/>
          <w:sz w:val="32"/>
          <w:szCs w:val="32"/>
          <w:rtl/>
        </w:rPr>
        <w:t>تاسيس</w:t>
      </w:r>
      <w:proofErr w:type="spellEnd"/>
      <w:r w:rsidRPr="00010ADC">
        <w:rPr>
          <w:rFonts w:ascii="Times New Roman" w:eastAsia="Times New Roman" w:hAnsi="Times New Roman" w:cs="Times New Roman"/>
          <w:sz w:val="32"/>
          <w:szCs w:val="32"/>
          <w:rtl/>
        </w:rPr>
        <w:t xml:space="preserve"> مكتب للاستشارات لهذه الامكانات.</w:t>
      </w:r>
    </w:p>
    <w:p w:rsidR="00010ADC" w:rsidRPr="00010ADC" w:rsidRDefault="00010ADC" w:rsidP="00010ADC">
      <w:pPr>
        <w:spacing w:after="0" w:line="240" w:lineRule="auto"/>
        <w:jc w:val="both"/>
        <w:rPr>
          <w:rFonts w:ascii="Times New Roman" w:eastAsia="Times New Roman" w:hAnsi="Times New Roman" w:cs="Times New Roman"/>
          <w:sz w:val="32"/>
          <w:szCs w:val="32"/>
          <w:rtl/>
        </w:rPr>
      </w:pP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القراءة الاولى لمشروع قانون المجمع العلمي العراقي المقدم من لجان التعليم العالي والقانونية والثقافة </w:t>
      </w:r>
      <w:proofErr w:type="spellStart"/>
      <w:r w:rsidRPr="00010ADC">
        <w:rPr>
          <w:rFonts w:ascii="Times New Roman" w:eastAsia="Times New Roman" w:hAnsi="Times New Roman" w:cs="Times New Roman"/>
          <w:sz w:val="32"/>
          <w:szCs w:val="32"/>
          <w:rtl/>
        </w:rPr>
        <w:t>والاعلام</w:t>
      </w:r>
      <w:proofErr w:type="spellEnd"/>
    </w:p>
    <w:p w:rsidR="00010ADC" w:rsidRPr="00010ADC" w:rsidRDefault="00010ADC" w:rsidP="00010ADC">
      <w:pPr>
        <w:spacing w:after="0" w:line="240" w:lineRule="auto"/>
        <w:jc w:val="both"/>
        <w:rPr>
          <w:rFonts w:ascii="Times New Roman" w:eastAsia="Times New Roman" w:hAnsi="Times New Roman" w:cs="Times New Roman"/>
          <w:sz w:val="32"/>
          <w:szCs w:val="32"/>
          <w:rtl/>
        </w:rPr>
      </w:pP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القراءة الاولى لمشروع قانون اصلاح النزلاء والمودعين والمقدم من العمل والشؤون الاجتماعية والقانونية </w:t>
      </w:r>
      <w:proofErr w:type="spellStart"/>
      <w:r w:rsidRPr="00010ADC">
        <w:rPr>
          <w:rFonts w:ascii="Times New Roman" w:eastAsia="Times New Roman" w:hAnsi="Times New Roman" w:cs="Times New Roman"/>
          <w:sz w:val="32"/>
          <w:szCs w:val="32"/>
          <w:rtl/>
        </w:rPr>
        <w:t>والامن</w:t>
      </w:r>
      <w:proofErr w:type="spellEnd"/>
      <w:r w:rsidRPr="00010ADC">
        <w:rPr>
          <w:rFonts w:ascii="Times New Roman" w:eastAsia="Times New Roman" w:hAnsi="Times New Roman" w:cs="Times New Roman"/>
          <w:sz w:val="32"/>
          <w:szCs w:val="32"/>
          <w:rtl/>
        </w:rPr>
        <w:t xml:space="preserve"> والدفاع وحقوق الانسان</w:t>
      </w:r>
    </w:p>
    <w:p w:rsidR="00010ADC" w:rsidRPr="00010ADC" w:rsidRDefault="00010ADC" w:rsidP="00010ADC">
      <w:pPr>
        <w:spacing w:after="0" w:line="240" w:lineRule="auto"/>
        <w:jc w:val="both"/>
        <w:rPr>
          <w:rFonts w:ascii="Times New Roman" w:eastAsia="Times New Roman" w:hAnsi="Times New Roman" w:cs="Times New Roman"/>
          <w:sz w:val="32"/>
          <w:szCs w:val="32"/>
          <w:rtl/>
        </w:rPr>
      </w:pP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تقديم السيد </w:t>
      </w:r>
      <w:proofErr w:type="spellStart"/>
      <w:r w:rsidRPr="00010ADC">
        <w:rPr>
          <w:rFonts w:ascii="Times New Roman" w:eastAsia="Times New Roman" w:hAnsi="Times New Roman" w:cs="Times New Roman"/>
          <w:sz w:val="32"/>
          <w:szCs w:val="32"/>
          <w:rtl/>
        </w:rPr>
        <w:t>الجبوري</w:t>
      </w:r>
      <w:proofErr w:type="spellEnd"/>
      <w:r w:rsidRPr="00010ADC">
        <w:rPr>
          <w:rFonts w:ascii="Times New Roman" w:eastAsia="Times New Roman" w:hAnsi="Times New Roman" w:cs="Times New Roman"/>
          <w:sz w:val="32"/>
          <w:szCs w:val="32"/>
          <w:rtl/>
        </w:rPr>
        <w:t xml:space="preserve"> تهاني مجلس النواب لوفد </w:t>
      </w:r>
      <w:proofErr w:type="spellStart"/>
      <w:r w:rsidRPr="00010ADC">
        <w:rPr>
          <w:rFonts w:ascii="Times New Roman" w:eastAsia="Times New Roman" w:hAnsi="Times New Roman" w:cs="Times New Roman"/>
          <w:sz w:val="32"/>
          <w:szCs w:val="32"/>
          <w:rtl/>
        </w:rPr>
        <w:t>البارالمبية</w:t>
      </w:r>
      <w:proofErr w:type="spellEnd"/>
      <w:r w:rsidRPr="00010ADC">
        <w:rPr>
          <w:rFonts w:ascii="Times New Roman" w:eastAsia="Times New Roman" w:hAnsi="Times New Roman" w:cs="Times New Roman"/>
          <w:sz w:val="32"/>
          <w:szCs w:val="32"/>
          <w:rtl/>
        </w:rPr>
        <w:t xml:space="preserve"> الذي حصل على 31 وسام في البطولة الاسيوية </w:t>
      </w: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داعيا لجنة الرياضة والشباب الى التحضير لعقد لقاء بين رئاسة المجلس والوفد الرياضي</w:t>
      </w:r>
    </w:p>
    <w:p w:rsidR="00010ADC" w:rsidRPr="00010ADC" w:rsidRDefault="00010ADC" w:rsidP="00010ADC">
      <w:pPr>
        <w:spacing w:after="0" w:line="240" w:lineRule="auto"/>
        <w:jc w:val="both"/>
        <w:rPr>
          <w:rFonts w:ascii="Times New Roman" w:eastAsia="Times New Roman" w:hAnsi="Times New Roman" w:cs="Times New Roman"/>
          <w:sz w:val="32"/>
          <w:szCs w:val="32"/>
          <w:rtl/>
        </w:rPr>
      </w:pP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القراءة الاولى لمشروع قانون الجامعات والكليات الاهلية  والمقدم من لجنتي التعليم العالي والقانونية</w:t>
      </w:r>
    </w:p>
    <w:p w:rsidR="00010ADC" w:rsidRPr="00010ADC" w:rsidRDefault="00010ADC" w:rsidP="00010ADC">
      <w:pPr>
        <w:jc w:val="both"/>
        <w:rPr>
          <w:rFonts w:hint="cs"/>
          <w:sz w:val="32"/>
          <w:szCs w:val="32"/>
          <w:rtl/>
        </w:rPr>
      </w:pPr>
    </w:p>
    <w:p w:rsidR="00010ADC" w:rsidRPr="00010ADC" w:rsidRDefault="00010ADC" w:rsidP="00010ADC">
      <w:pPr>
        <w:spacing w:after="0" w:line="240" w:lineRule="auto"/>
        <w:jc w:val="both"/>
        <w:rPr>
          <w:rFonts w:ascii="Times New Roman" w:eastAsia="Times New Roman" w:hAnsi="Times New Roman" w:cs="Times New Roman" w:hint="cs"/>
          <w:b/>
          <w:bCs/>
          <w:sz w:val="32"/>
          <w:szCs w:val="32"/>
          <w:rtl/>
        </w:rPr>
      </w:pPr>
      <w:r w:rsidRPr="00010ADC">
        <w:rPr>
          <w:rFonts w:ascii="Times New Roman" w:eastAsia="Times New Roman" w:hAnsi="Times New Roman" w:cs="Times New Roman"/>
          <w:b/>
          <w:bCs/>
          <w:sz w:val="32"/>
          <w:szCs w:val="32"/>
          <w:rtl/>
        </w:rPr>
        <w:t xml:space="preserve">بتاريخ 30/10/2014 عقد مجلس النواب الجلسة الخامسة والعشرين من الفصل التشريعي الاول للسنة الاولى برئاسة السيد سليم </w:t>
      </w:r>
      <w:proofErr w:type="spellStart"/>
      <w:r w:rsidRPr="00010ADC">
        <w:rPr>
          <w:rFonts w:ascii="Times New Roman" w:eastAsia="Times New Roman" w:hAnsi="Times New Roman" w:cs="Times New Roman"/>
          <w:b/>
          <w:bCs/>
          <w:sz w:val="32"/>
          <w:szCs w:val="32"/>
          <w:rtl/>
        </w:rPr>
        <w:t>الجبوري</w:t>
      </w:r>
      <w:proofErr w:type="spellEnd"/>
      <w:r w:rsidRPr="00010ADC">
        <w:rPr>
          <w:rFonts w:ascii="Times New Roman" w:eastAsia="Times New Roman" w:hAnsi="Times New Roman" w:cs="Times New Roman"/>
          <w:b/>
          <w:bCs/>
          <w:sz w:val="32"/>
          <w:szCs w:val="32"/>
          <w:rtl/>
        </w:rPr>
        <w:t xml:space="preserve"> وبحضور (221</w:t>
      </w:r>
      <w:proofErr w:type="spellStart"/>
      <w:r w:rsidRPr="00010ADC">
        <w:rPr>
          <w:rFonts w:ascii="Times New Roman" w:eastAsia="Times New Roman" w:hAnsi="Times New Roman" w:cs="Times New Roman"/>
          <w:b/>
          <w:bCs/>
          <w:sz w:val="32"/>
          <w:szCs w:val="32"/>
          <w:rtl/>
        </w:rPr>
        <w:t>)</w:t>
      </w:r>
      <w:proofErr w:type="spellEnd"/>
      <w:r w:rsidRPr="00010ADC">
        <w:rPr>
          <w:rFonts w:ascii="Times New Roman" w:eastAsia="Times New Roman" w:hAnsi="Times New Roman" w:cs="Times New Roman"/>
          <w:b/>
          <w:bCs/>
          <w:sz w:val="32"/>
          <w:szCs w:val="32"/>
          <w:rtl/>
        </w:rPr>
        <w:t xml:space="preserve"> نائب </w:t>
      </w:r>
      <w:proofErr w:type="spellStart"/>
      <w:r w:rsidRPr="00010ADC">
        <w:rPr>
          <w:rFonts w:ascii="Times New Roman" w:eastAsia="Times New Roman" w:hAnsi="Times New Roman" w:cs="Times New Roman"/>
          <w:b/>
          <w:bCs/>
          <w:sz w:val="32"/>
          <w:szCs w:val="32"/>
          <w:rtl/>
        </w:rPr>
        <w:t>،</w:t>
      </w:r>
      <w:proofErr w:type="spellEnd"/>
      <w:r w:rsidRPr="00010ADC">
        <w:rPr>
          <w:rFonts w:ascii="Times New Roman" w:eastAsia="Times New Roman" w:hAnsi="Times New Roman" w:cs="Times New Roman"/>
          <w:b/>
          <w:bCs/>
          <w:sz w:val="32"/>
          <w:szCs w:val="32"/>
          <w:rtl/>
        </w:rPr>
        <w:t xml:space="preserve"> حيث تضمنت الجلسة :</w:t>
      </w:r>
    </w:p>
    <w:p w:rsidR="00010ADC" w:rsidRPr="00010ADC" w:rsidRDefault="00010ADC" w:rsidP="00010ADC">
      <w:pPr>
        <w:spacing w:after="0" w:line="240" w:lineRule="auto"/>
        <w:jc w:val="both"/>
        <w:rPr>
          <w:rFonts w:ascii="Times New Roman" w:eastAsia="Times New Roman" w:hAnsi="Times New Roman" w:cs="Times New Roman"/>
          <w:sz w:val="32"/>
          <w:szCs w:val="32"/>
        </w:rPr>
      </w:pPr>
    </w:p>
    <w:p w:rsidR="00010ADC" w:rsidRPr="00010ADC" w:rsidRDefault="00010ADC" w:rsidP="00010ADC">
      <w:pPr>
        <w:spacing w:after="0" w:line="240" w:lineRule="auto"/>
        <w:jc w:val="both"/>
        <w:rPr>
          <w:rFonts w:ascii="Times New Roman" w:eastAsia="Times New Roman" w:hAnsi="Times New Roman" w:cs="Times New Roman"/>
          <w:sz w:val="32"/>
          <w:szCs w:val="32"/>
          <w:rtl/>
        </w:rPr>
      </w:pP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اداء اليمين الدستورية السيد </w:t>
      </w:r>
      <w:proofErr w:type="spellStart"/>
      <w:r w:rsidRPr="00010ADC">
        <w:rPr>
          <w:rFonts w:ascii="Times New Roman" w:eastAsia="Times New Roman" w:hAnsi="Times New Roman" w:cs="Times New Roman"/>
          <w:sz w:val="32"/>
          <w:szCs w:val="32"/>
          <w:rtl/>
        </w:rPr>
        <w:t>ميزر</w:t>
      </w:r>
      <w:proofErr w:type="spellEnd"/>
      <w:r w:rsidRPr="00010ADC">
        <w:rPr>
          <w:rFonts w:ascii="Times New Roman" w:eastAsia="Times New Roman" w:hAnsi="Times New Roman" w:cs="Times New Roman"/>
          <w:sz w:val="32"/>
          <w:szCs w:val="32"/>
          <w:rtl/>
        </w:rPr>
        <w:t xml:space="preserve"> حمادي بديلا عن السيد خالد متعب وزير الدفاع والسيدة خديجة جابر الموسوي بدلا عن السيد عادل فهد </w:t>
      </w:r>
      <w:proofErr w:type="spellStart"/>
      <w:r w:rsidRPr="00010ADC">
        <w:rPr>
          <w:rFonts w:ascii="Times New Roman" w:eastAsia="Times New Roman" w:hAnsi="Times New Roman" w:cs="Times New Roman"/>
          <w:sz w:val="32"/>
          <w:szCs w:val="32"/>
          <w:rtl/>
        </w:rPr>
        <w:t>الشرشاب</w:t>
      </w:r>
      <w:proofErr w:type="spellEnd"/>
      <w:r w:rsidRPr="00010ADC">
        <w:rPr>
          <w:rFonts w:ascii="Times New Roman" w:eastAsia="Times New Roman" w:hAnsi="Times New Roman" w:cs="Times New Roman"/>
          <w:sz w:val="32"/>
          <w:szCs w:val="32"/>
          <w:rtl/>
        </w:rPr>
        <w:t xml:space="preserve"> وزير السياحة نائبين في مجلس النواب</w:t>
      </w:r>
    </w:p>
    <w:p w:rsidR="00010ADC" w:rsidRPr="00010ADC" w:rsidRDefault="00010ADC" w:rsidP="00010ADC">
      <w:pPr>
        <w:spacing w:after="0" w:line="240" w:lineRule="auto"/>
        <w:jc w:val="both"/>
        <w:rPr>
          <w:rFonts w:ascii="Times New Roman" w:eastAsia="Times New Roman" w:hAnsi="Times New Roman" w:cs="Times New Roman"/>
          <w:sz w:val="32"/>
          <w:szCs w:val="32"/>
          <w:rtl/>
        </w:rPr>
      </w:pP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تهنئة النائب عامر الفائز رئيس السن للجنة الشباب والرياضة ببيان له الوسط الرياضي العراقي </w:t>
      </w:r>
      <w:proofErr w:type="spellStart"/>
      <w:r w:rsidRPr="00010ADC">
        <w:rPr>
          <w:rFonts w:ascii="Times New Roman" w:eastAsia="Times New Roman" w:hAnsi="Times New Roman" w:cs="Times New Roman"/>
          <w:sz w:val="32"/>
          <w:szCs w:val="32"/>
          <w:rtl/>
        </w:rPr>
        <w:t>واعضاء</w:t>
      </w:r>
      <w:proofErr w:type="spellEnd"/>
      <w:r w:rsidRPr="00010ADC">
        <w:rPr>
          <w:rFonts w:ascii="Times New Roman" w:eastAsia="Times New Roman" w:hAnsi="Times New Roman" w:cs="Times New Roman"/>
          <w:sz w:val="32"/>
          <w:szCs w:val="32"/>
          <w:rtl/>
        </w:rPr>
        <w:t xml:space="preserve"> وفد </w:t>
      </w:r>
      <w:proofErr w:type="spellStart"/>
      <w:r w:rsidRPr="00010ADC">
        <w:rPr>
          <w:rFonts w:ascii="Times New Roman" w:eastAsia="Times New Roman" w:hAnsi="Times New Roman" w:cs="Times New Roman"/>
          <w:sz w:val="32"/>
          <w:szCs w:val="32"/>
          <w:rtl/>
        </w:rPr>
        <w:t>البارالمبية</w:t>
      </w:r>
      <w:proofErr w:type="spellEnd"/>
      <w:r w:rsidRPr="00010ADC">
        <w:rPr>
          <w:rFonts w:ascii="Times New Roman" w:eastAsia="Times New Roman" w:hAnsi="Times New Roman" w:cs="Times New Roman"/>
          <w:sz w:val="32"/>
          <w:szCs w:val="32"/>
          <w:rtl/>
        </w:rPr>
        <w:t xml:space="preserve"> المشارك في دورة الالعاب الاسيوية لرياضة المعاقين وتحقيقه نتائج مهمة بحصد 31 </w:t>
      </w:r>
      <w:proofErr w:type="spellStart"/>
      <w:r w:rsidRPr="00010ADC">
        <w:rPr>
          <w:rFonts w:ascii="Times New Roman" w:eastAsia="Times New Roman" w:hAnsi="Times New Roman" w:cs="Times New Roman"/>
          <w:sz w:val="32"/>
          <w:szCs w:val="32"/>
          <w:rtl/>
        </w:rPr>
        <w:t>ميداليا</w:t>
      </w:r>
      <w:proofErr w:type="spellEnd"/>
      <w:r w:rsidRPr="00010ADC">
        <w:rPr>
          <w:rFonts w:ascii="Times New Roman" w:eastAsia="Times New Roman" w:hAnsi="Times New Roman" w:cs="Times New Roman"/>
          <w:sz w:val="32"/>
          <w:szCs w:val="32"/>
          <w:rtl/>
        </w:rPr>
        <w:t xml:space="preserve"> متنوعة</w:t>
      </w:r>
    </w:p>
    <w:p w:rsidR="00010ADC" w:rsidRPr="00010ADC" w:rsidRDefault="00010ADC" w:rsidP="00010ADC">
      <w:pPr>
        <w:spacing w:after="0" w:line="240" w:lineRule="auto"/>
        <w:jc w:val="both"/>
        <w:rPr>
          <w:rFonts w:ascii="Times New Roman" w:eastAsia="Times New Roman" w:hAnsi="Times New Roman" w:cs="Times New Roman"/>
          <w:sz w:val="32"/>
          <w:szCs w:val="32"/>
          <w:rtl/>
        </w:rPr>
      </w:pP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تصويت مجلس النواب على دعوة لجنة الرياضة والشباب لتكريم الرياضيين الفائزين بالبطولة  </w:t>
      </w:r>
      <w:proofErr w:type="spellStart"/>
      <w:r w:rsidRPr="00010ADC">
        <w:rPr>
          <w:rFonts w:ascii="Times New Roman" w:eastAsia="Times New Roman" w:hAnsi="Times New Roman" w:cs="Times New Roman"/>
          <w:sz w:val="32"/>
          <w:szCs w:val="32"/>
          <w:rtl/>
        </w:rPr>
        <w:t>الباراولمبية</w:t>
      </w:r>
      <w:proofErr w:type="spellEnd"/>
    </w:p>
    <w:p w:rsidR="00010ADC" w:rsidRPr="00010ADC" w:rsidRDefault="00010ADC" w:rsidP="00010ADC">
      <w:pPr>
        <w:spacing w:after="0" w:line="240" w:lineRule="auto"/>
        <w:jc w:val="both"/>
        <w:rPr>
          <w:rFonts w:ascii="Times New Roman" w:eastAsia="Times New Roman" w:hAnsi="Times New Roman" w:cs="Times New Roman"/>
          <w:sz w:val="32"/>
          <w:szCs w:val="32"/>
          <w:rtl/>
        </w:rPr>
      </w:pPr>
      <w:proofErr w:type="spellStart"/>
      <w:r w:rsidRPr="00010ADC">
        <w:rPr>
          <w:rFonts w:ascii="Times New Roman" w:eastAsia="Times New Roman" w:hAnsi="Times New Roman" w:cs="Times New Roman"/>
          <w:sz w:val="32"/>
          <w:szCs w:val="32"/>
          <w:rtl/>
        </w:rPr>
        <w:lastRenderedPageBreak/>
        <w:t>-</w:t>
      </w:r>
      <w:proofErr w:type="spellEnd"/>
      <w:r w:rsidRPr="00010ADC">
        <w:rPr>
          <w:rFonts w:ascii="Times New Roman" w:eastAsia="Times New Roman" w:hAnsi="Times New Roman" w:cs="Times New Roman"/>
          <w:sz w:val="32"/>
          <w:szCs w:val="32"/>
          <w:rtl/>
        </w:rPr>
        <w:t xml:space="preserve"> تصويت المجلس على تحويل صرف 225 مليون دينار من اصل مليار دينار  سبق ان تم تخصيصها في الدورة النيابية الماضية للنازحين السوريين الى النازحين العراقيين </w:t>
      </w:r>
    </w:p>
    <w:p w:rsidR="00010ADC" w:rsidRPr="00010ADC" w:rsidRDefault="00010ADC" w:rsidP="00010ADC">
      <w:pPr>
        <w:spacing w:after="0" w:line="240" w:lineRule="auto"/>
        <w:jc w:val="both"/>
        <w:rPr>
          <w:rFonts w:ascii="Times New Roman" w:eastAsia="Times New Roman" w:hAnsi="Times New Roman" w:cs="Times New Roman"/>
          <w:sz w:val="32"/>
          <w:szCs w:val="32"/>
          <w:rtl/>
        </w:rPr>
      </w:pP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تصويت المجلس على تمديد الفصل التشريعي الاول لمدة شهر واحدا اعتبارا من 1-11 ولغاية 1-12 ضمن الصلاحيات الممنوحة لرئاسة البرلمان</w:t>
      </w:r>
    </w:p>
    <w:p w:rsidR="00010ADC" w:rsidRPr="00010ADC" w:rsidRDefault="00010ADC" w:rsidP="00010ADC">
      <w:pPr>
        <w:spacing w:after="0" w:line="240" w:lineRule="auto"/>
        <w:jc w:val="both"/>
        <w:rPr>
          <w:rFonts w:ascii="Times New Roman" w:eastAsia="Times New Roman" w:hAnsi="Times New Roman" w:cs="Times New Roman"/>
          <w:sz w:val="32"/>
          <w:szCs w:val="32"/>
          <w:rtl/>
        </w:rPr>
      </w:pPr>
    </w:p>
    <w:p w:rsidR="00010ADC" w:rsidRPr="00010ADC" w:rsidRDefault="00010ADC" w:rsidP="00010ADC">
      <w:pPr>
        <w:spacing w:after="0" w:line="240" w:lineRule="auto"/>
        <w:jc w:val="both"/>
        <w:rPr>
          <w:rFonts w:ascii="Times New Roman" w:eastAsia="Times New Roman" w:hAnsi="Times New Roman" w:cs="Times New Roman"/>
          <w:sz w:val="32"/>
          <w:szCs w:val="32"/>
          <w:rtl/>
        </w:rPr>
      </w:pP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تصويت المجلس بالموافقة على صحة عضوية  كل من النواب مشعان ركاض ضامن وعدنان محسن  وزيد </w:t>
      </w:r>
      <w:proofErr w:type="spellStart"/>
      <w:r w:rsidRPr="00010ADC">
        <w:rPr>
          <w:rFonts w:ascii="Times New Roman" w:eastAsia="Times New Roman" w:hAnsi="Times New Roman" w:cs="Times New Roman"/>
          <w:sz w:val="32"/>
          <w:szCs w:val="32"/>
          <w:rtl/>
        </w:rPr>
        <w:t>عبدالله</w:t>
      </w:r>
      <w:proofErr w:type="spellEnd"/>
      <w:r w:rsidRPr="00010ADC">
        <w:rPr>
          <w:rFonts w:ascii="Times New Roman" w:eastAsia="Times New Roman" w:hAnsi="Times New Roman" w:cs="Times New Roman"/>
          <w:sz w:val="32"/>
          <w:szCs w:val="32"/>
          <w:rtl/>
        </w:rPr>
        <w:t xml:space="preserve"> وعماد عبد </w:t>
      </w:r>
      <w:proofErr w:type="spellStart"/>
      <w:r w:rsidRPr="00010ADC">
        <w:rPr>
          <w:rFonts w:ascii="Times New Roman" w:eastAsia="Times New Roman" w:hAnsi="Times New Roman" w:cs="Times New Roman"/>
          <w:sz w:val="32"/>
          <w:szCs w:val="32"/>
          <w:rtl/>
        </w:rPr>
        <w:t>خضير</w:t>
      </w:r>
      <w:proofErr w:type="spellEnd"/>
      <w:r w:rsidRPr="00010ADC">
        <w:rPr>
          <w:rFonts w:ascii="Times New Roman" w:eastAsia="Times New Roman" w:hAnsi="Times New Roman" w:cs="Times New Roman"/>
          <w:sz w:val="32"/>
          <w:szCs w:val="32"/>
          <w:rtl/>
        </w:rPr>
        <w:t xml:space="preserve"> </w:t>
      </w:r>
      <w:proofErr w:type="spellStart"/>
      <w:r w:rsidRPr="00010ADC">
        <w:rPr>
          <w:rFonts w:ascii="Times New Roman" w:eastAsia="Times New Roman" w:hAnsi="Times New Roman" w:cs="Times New Roman"/>
          <w:sz w:val="32"/>
          <w:szCs w:val="32"/>
          <w:rtl/>
        </w:rPr>
        <w:t>وشوان</w:t>
      </w:r>
      <w:proofErr w:type="spellEnd"/>
      <w:r w:rsidRPr="00010ADC">
        <w:rPr>
          <w:rFonts w:ascii="Times New Roman" w:eastAsia="Times New Roman" w:hAnsi="Times New Roman" w:cs="Times New Roman"/>
          <w:sz w:val="32"/>
          <w:szCs w:val="32"/>
          <w:rtl/>
        </w:rPr>
        <w:t xml:space="preserve"> </w:t>
      </w:r>
      <w:proofErr w:type="spellStart"/>
      <w:r w:rsidRPr="00010ADC">
        <w:rPr>
          <w:rFonts w:ascii="Times New Roman" w:eastAsia="Times New Roman" w:hAnsi="Times New Roman" w:cs="Times New Roman"/>
          <w:sz w:val="32"/>
          <w:szCs w:val="32"/>
          <w:rtl/>
        </w:rPr>
        <w:t>حويس</w:t>
      </w:r>
      <w:proofErr w:type="spellEnd"/>
      <w:r w:rsidRPr="00010ADC">
        <w:rPr>
          <w:rFonts w:ascii="Times New Roman" w:eastAsia="Times New Roman" w:hAnsi="Times New Roman" w:cs="Times New Roman"/>
          <w:sz w:val="32"/>
          <w:szCs w:val="32"/>
          <w:rtl/>
        </w:rPr>
        <w:t xml:space="preserve"> وعلي </w:t>
      </w:r>
      <w:proofErr w:type="spellStart"/>
      <w:r w:rsidRPr="00010ADC">
        <w:rPr>
          <w:rFonts w:ascii="Times New Roman" w:eastAsia="Times New Roman" w:hAnsi="Times New Roman" w:cs="Times New Roman"/>
          <w:sz w:val="32"/>
          <w:szCs w:val="32"/>
          <w:rtl/>
        </w:rPr>
        <w:t>الصجري،</w:t>
      </w:r>
      <w:proofErr w:type="spellEnd"/>
      <w:r w:rsidRPr="00010ADC">
        <w:rPr>
          <w:rFonts w:ascii="Times New Roman" w:eastAsia="Times New Roman" w:hAnsi="Times New Roman" w:cs="Times New Roman"/>
          <w:sz w:val="32"/>
          <w:szCs w:val="32"/>
          <w:rtl/>
        </w:rPr>
        <w:t xml:space="preserve"> فيما دعا السيد </w:t>
      </w:r>
      <w:proofErr w:type="spellStart"/>
      <w:r w:rsidRPr="00010ADC">
        <w:rPr>
          <w:rFonts w:ascii="Times New Roman" w:eastAsia="Times New Roman" w:hAnsi="Times New Roman" w:cs="Times New Roman"/>
          <w:sz w:val="32"/>
          <w:szCs w:val="32"/>
          <w:rtl/>
        </w:rPr>
        <w:t>الجبوري</w:t>
      </w:r>
      <w:proofErr w:type="spellEnd"/>
      <w:r w:rsidRPr="00010ADC">
        <w:rPr>
          <w:rFonts w:ascii="Times New Roman" w:eastAsia="Times New Roman" w:hAnsi="Times New Roman" w:cs="Times New Roman"/>
          <w:sz w:val="32"/>
          <w:szCs w:val="32"/>
          <w:rtl/>
        </w:rPr>
        <w:t xml:space="preserve"> المعترضين على صحة عضوية عدد من النواب الى اللجوء للمحكمة الاتحادية</w:t>
      </w:r>
    </w:p>
    <w:p w:rsidR="00010ADC" w:rsidRPr="00010ADC" w:rsidRDefault="00010ADC" w:rsidP="00010ADC">
      <w:pPr>
        <w:spacing w:after="0" w:line="240" w:lineRule="auto"/>
        <w:jc w:val="both"/>
        <w:rPr>
          <w:rFonts w:ascii="Times New Roman" w:eastAsia="Times New Roman" w:hAnsi="Times New Roman" w:cs="Times New Roman"/>
          <w:sz w:val="32"/>
          <w:szCs w:val="32"/>
          <w:rtl/>
        </w:rPr>
      </w:pP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لفت السيد رئيس مجلس النواب الى ان هيئة الرئاسة وبالاتفاق مع الكتل النيابية وجهت بتقليص النفقات الخاصة بالدعوات الموجهة للسيدات والسادة النواب </w:t>
      </w:r>
      <w:proofErr w:type="spellStart"/>
      <w:r w:rsidRPr="00010ADC">
        <w:rPr>
          <w:rFonts w:ascii="Times New Roman" w:eastAsia="Times New Roman" w:hAnsi="Times New Roman" w:cs="Times New Roman"/>
          <w:sz w:val="32"/>
          <w:szCs w:val="32"/>
          <w:rtl/>
        </w:rPr>
        <w:t>بالاضافة</w:t>
      </w:r>
      <w:proofErr w:type="spellEnd"/>
      <w:r w:rsidRPr="00010ADC">
        <w:rPr>
          <w:rFonts w:ascii="Times New Roman" w:eastAsia="Times New Roman" w:hAnsi="Times New Roman" w:cs="Times New Roman"/>
          <w:sz w:val="32"/>
          <w:szCs w:val="32"/>
          <w:rtl/>
        </w:rPr>
        <w:t xml:space="preserve"> الى اعتماد جلوس السيدات والسادة النواب وفق الحروف الابجدية وسيتم اعتماده خلال الجلسة المقبلة لافتا الى وجود طلبات تم تحويلها الى لجنة الامن والدفاع تتضمن استضافة القائد العام للقوات المسلحة والتحقيق بقضية </w:t>
      </w:r>
      <w:proofErr w:type="spellStart"/>
      <w:r w:rsidRPr="00010ADC">
        <w:rPr>
          <w:rFonts w:ascii="Times New Roman" w:eastAsia="Times New Roman" w:hAnsi="Times New Roman" w:cs="Times New Roman"/>
          <w:sz w:val="32"/>
          <w:szCs w:val="32"/>
          <w:rtl/>
        </w:rPr>
        <w:t>سبايكر</w:t>
      </w:r>
      <w:proofErr w:type="spellEnd"/>
      <w:r w:rsidRPr="00010ADC">
        <w:rPr>
          <w:rFonts w:ascii="Times New Roman" w:eastAsia="Times New Roman" w:hAnsi="Times New Roman" w:cs="Times New Roman"/>
          <w:sz w:val="32"/>
          <w:szCs w:val="32"/>
          <w:rtl/>
        </w:rPr>
        <w:t xml:space="preserve"> </w:t>
      </w:r>
      <w:proofErr w:type="spellStart"/>
      <w:r w:rsidRPr="00010ADC">
        <w:rPr>
          <w:rFonts w:ascii="Times New Roman" w:eastAsia="Times New Roman" w:hAnsi="Times New Roman" w:cs="Times New Roman"/>
          <w:sz w:val="32"/>
          <w:szCs w:val="32"/>
          <w:rtl/>
        </w:rPr>
        <w:t>والصقلاوية</w:t>
      </w:r>
      <w:proofErr w:type="spellEnd"/>
      <w:r w:rsidRPr="00010ADC">
        <w:rPr>
          <w:rFonts w:ascii="Times New Roman" w:eastAsia="Times New Roman" w:hAnsi="Times New Roman" w:cs="Times New Roman"/>
          <w:sz w:val="32"/>
          <w:szCs w:val="32"/>
          <w:rtl/>
        </w:rPr>
        <w:t xml:space="preserve">  </w:t>
      </w:r>
      <w:proofErr w:type="spellStart"/>
      <w:r w:rsidRPr="00010ADC">
        <w:rPr>
          <w:rFonts w:ascii="Times New Roman" w:eastAsia="Times New Roman" w:hAnsi="Times New Roman" w:cs="Times New Roman"/>
          <w:sz w:val="32"/>
          <w:szCs w:val="32"/>
          <w:rtl/>
        </w:rPr>
        <w:t>بالاضافة</w:t>
      </w:r>
      <w:proofErr w:type="spellEnd"/>
      <w:r w:rsidRPr="00010ADC">
        <w:rPr>
          <w:rFonts w:ascii="Times New Roman" w:eastAsia="Times New Roman" w:hAnsi="Times New Roman" w:cs="Times New Roman"/>
          <w:sz w:val="32"/>
          <w:szCs w:val="32"/>
          <w:rtl/>
        </w:rPr>
        <w:t xml:space="preserve"> الى تحويل طلبات من النواب بشان التحقيق </w:t>
      </w:r>
      <w:proofErr w:type="spellStart"/>
      <w:r w:rsidRPr="00010ADC">
        <w:rPr>
          <w:rFonts w:ascii="Times New Roman" w:eastAsia="Times New Roman" w:hAnsi="Times New Roman" w:cs="Times New Roman"/>
          <w:sz w:val="32"/>
          <w:szCs w:val="32"/>
          <w:rtl/>
        </w:rPr>
        <w:t>باحداث</w:t>
      </w:r>
      <w:proofErr w:type="spellEnd"/>
      <w:r w:rsidRPr="00010ADC">
        <w:rPr>
          <w:rFonts w:ascii="Times New Roman" w:eastAsia="Times New Roman" w:hAnsi="Times New Roman" w:cs="Times New Roman"/>
          <w:sz w:val="32"/>
          <w:szCs w:val="32"/>
          <w:rtl/>
        </w:rPr>
        <w:t xml:space="preserve"> سجن </w:t>
      </w:r>
      <w:proofErr w:type="spellStart"/>
      <w:r w:rsidRPr="00010ADC">
        <w:rPr>
          <w:rFonts w:ascii="Times New Roman" w:eastAsia="Times New Roman" w:hAnsi="Times New Roman" w:cs="Times New Roman"/>
          <w:sz w:val="32"/>
          <w:szCs w:val="32"/>
          <w:rtl/>
        </w:rPr>
        <w:t>بادوش</w:t>
      </w:r>
      <w:proofErr w:type="spellEnd"/>
      <w:r w:rsidRPr="00010ADC">
        <w:rPr>
          <w:rFonts w:ascii="Times New Roman" w:eastAsia="Times New Roman" w:hAnsi="Times New Roman" w:cs="Times New Roman"/>
          <w:sz w:val="32"/>
          <w:szCs w:val="32"/>
          <w:rtl/>
        </w:rPr>
        <w:t xml:space="preserve"> الى لجنة حقوق الانسان.</w:t>
      </w:r>
    </w:p>
    <w:p w:rsidR="00010ADC" w:rsidRPr="00010ADC" w:rsidRDefault="00010ADC" w:rsidP="00010ADC">
      <w:pPr>
        <w:spacing w:after="0" w:line="240" w:lineRule="auto"/>
        <w:jc w:val="both"/>
        <w:rPr>
          <w:rFonts w:ascii="Times New Roman" w:eastAsia="Times New Roman" w:hAnsi="Times New Roman" w:cs="Times New Roman"/>
          <w:sz w:val="32"/>
          <w:szCs w:val="32"/>
          <w:rtl/>
        </w:rPr>
      </w:pP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تلاوة نائب رئيس مجلس النواب السيد </w:t>
      </w:r>
      <w:proofErr w:type="spellStart"/>
      <w:r w:rsidRPr="00010ADC">
        <w:rPr>
          <w:rFonts w:ascii="Times New Roman" w:eastAsia="Times New Roman" w:hAnsi="Times New Roman" w:cs="Times New Roman"/>
          <w:sz w:val="32"/>
          <w:szCs w:val="32"/>
          <w:rtl/>
        </w:rPr>
        <w:t>ئارام</w:t>
      </w:r>
      <w:proofErr w:type="spellEnd"/>
      <w:r w:rsidRPr="00010ADC">
        <w:rPr>
          <w:rFonts w:ascii="Times New Roman" w:eastAsia="Times New Roman" w:hAnsi="Times New Roman" w:cs="Times New Roman"/>
          <w:sz w:val="32"/>
          <w:szCs w:val="32"/>
          <w:rtl/>
        </w:rPr>
        <w:t xml:space="preserve"> الشيخ محمد تقريرا للجنة تشكيل اللجان الدائمة بخصوص حسم </w:t>
      </w:r>
      <w:proofErr w:type="spellStart"/>
      <w:r w:rsidRPr="00010ADC">
        <w:rPr>
          <w:rFonts w:ascii="Times New Roman" w:eastAsia="Times New Roman" w:hAnsi="Times New Roman" w:cs="Times New Roman"/>
          <w:sz w:val="32"/>
          <w:szCs w:val="32"/>
          <w:rtl/>
        </w:rPr>
        <w:t>رؤوساء</w:t>
      </w:r>
      <w:proofErr w:type="spellEnd"/>
      <w:r w:rsidRPr="00010ADC">
        <w:rPr>
          <w:rFonts w:ascii="Times New Roman" w:eastAsia="Times New Roman" w:hAnsi="Times New Roman" w:cs="Times New Roman"/>
          <w:sz w:val="32"/>
          <w:szCs w:val="32"/>
          <w:rtl/>
        </w:rPr>
        <w:t xml:space="preserve"> ونواب ومقررين لها تضمن شرحا للاجتماعات التي عقدت من اجل حسم الموضوع</w:t>
      </w:r>
    </w:p>
    <w:p w:rsidR="00010ADC" w:rsidRPr="00010ADC" w:rsidRDefault="00010ADC" w:rsidP="00010ADC">
      <w:pPr>
        <w:spacing w:after="0" w:line="240" w:lineRule="auto"/>
        <w:jc w:val="both"/>
        <w:rPr>
          <w:rFonts w:ascii="Times New Roman" w:eastAsia="Times New Roman" w:hAnsi="Times New Roman" w:cs="Times New Roman"/>
          <w:sz w:val="32"/>
          <w:szCs w:val="32"/>
          <w:rtl/>
        </w:rPr>
      </w:pP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استضافة وزراء المالية والتخطيط والنفط للحديث عن الموازنة العامة الاتحادية للعام 2014 </w:t>
      </w:r>
      <w:proofErr w:type="spellStart"/>
      <w:r w:rsidRPr="00010ADC">
        <w:rPr>
          <w:rFonts w:ascii="Times New Roman" w:eastAsia="Times New Roman" w:hAnsi="Times New Roman" w:cs="Times New Roman"/>
          <w:sz w:val="32"/>
          <w:szCs w:val="32"/>
          <w:rtl/>
        </w:rPr>
        <w:t>.</w:t>
      </w:r>
      <w:proofErr w:type="spellEnd"/>
    </w:p>
    <w:p w:rsidR="00010ADC" w:rsidRPr="00010ADC" w:rsidRDefault="00010ADC" w:rsidP="00010ADC">
      <w:pPr>
        <w:spacing w:after="0" w:line="240" w:lineRule="auto"/>
        <w:jc w:val="both"/>
        <w:rPr>
          <w:rFonts w:ascii="Times New Roman" w:eastAsia="Times New Roman" w:hAnsi="Times New Roman" w:cs="Times New Roman"/>
          <w:sz w:val="32"/>
          <w:szCs w:val="32"/>
          <w:rtl/>
        </w:rPr>
      </w:pPr>
      <w:proofErr w:type="spellStart"/>
      <w:r w:rsidRPr="00010ADC">
        <w:rPr>
          <w:rFonts w:ascii="Times New Roman" w:eastAsia="Times New Roman" w:hAnsi="Times New Roman" w:cs="Times New Roman"/>
          <w:sz w:val="32"/>
          <w:szCs w:val="32"/>
          <w:rtl/>
        </w:rPr>
        <w:t>-</w:t>
      </w:r>
      <w:proofErr w:type="spellEnd"/>
      <w:r w:rsidRPr="00010ADC">
        <w:rPr>
          <w:rFonts w:ascii="Times New Roman" w:eastAsia="Times New Roman" w:hAnsi="Times New Roman" w:cs="Times New Roman"/>
          <w:sz w:val="32"/>
          <w:szCs w:val="32"/>
          <w:rtl/>
        </w:rPr>
        <w:t xml:space="preserve"> تلاوة النائب غازي </w:t>
      </w:r>
      <w:proofErr w:type="spellStart"/>
      <w:r w:rsidRPr="00010ADC">
        <w:rPr>
          <w:rFonts w:ascii="Times New Roman" w:eastAsia="Times New Roman" w:hAnsi="Times New Roman" w:cs="Times New Roman"/>
          <w:sz w:val="32"/>
          <w:szCs w:val="32"/>
          <w:rtl/>
        </w:rPr>
        <w:t>الكعود</w:t>
      </w:r>
      <w:proofErr w:type="spellEnd"/>
      <w:r w:rsidRPr="00010ADC">
        <w:rPr>
          <w:rFonts w:ascii="Times New Roman" w:eastAsia="Times New Roman" w:hAnsi="Times New Roman" w:cs="Times New Roman"/>
          <w:sz w:val="32"/>
          <w:szCs w:val="32"/>
          <w:rtl/>
        </w:rPr>
        <w:t xml:space="preserve"> بيانا ندد فيه بالعملية الارهابية الجبانة التي نفذتها عصابات </w:t>
      </w:r>
      <w:proofErr w:type="spellStart"/>
      <w:r w:rsidRPr="00010ADC">
        <w:rPr>
          <w:rFonts w:ascii="Times New Roman" w:eastAsia="Times New Roman" w:hAnsi="Times New Roman" w:cs="Times New Roman"/>
          <w:sz w:val="32"/>
          <w:szCs w:val="32"/>
          <w:rtl/>
        </w:rPr>
        <w:t>داعش</w:t>
      </w:r>
      <w:proofErr w:type="spellEnd"/>
      <w:r w:rsidRPr="00010ADC">
        <w:rPr>
          <w:rFonts w:ascii="Times New Roman" w:eastAsia="Times New Roman" w:hAnsi="Times New Roman" w:cs="Times New Roman"/>
          <w:sz w:val="32"/>
          <w:szCs w:val="32"/>
          <w:rtl/>
        </w:rPr>
        <w:t xml:space="preserve"> ضد اهل الانبار عموما وخاصة ابناء عشيرة </w:t>
      </w:r>
      <w:proofErr w:type="spellStart"/>
      <w:r w:rsidRPr="00010ADC">
        <w:rPr>
          <w:rFonts w:ascii="Times New Roman" w:eastAsia="Times New Roman" w:hAnsi="Times New Roman" w:cs="Times New Roman"/>
          <w:sz w:val="32"/>
          <w:szCs w:val="32"/>
          <w:rtl/>
        </w:rPr>
        <w:t>البو</w:t>
      </w:r>
      <w:proofErr w:type="spellEnd"/>
      <w:r w:rsidRPr="00010ADC">
        <w:rPr>
          <w:rFonts w:ascii="Times New Roman" w:eastAsia="Times New Roman" w:hAnsi="Times New Roman" w:cs="Times New Roman"/>
          <w:sz w:val="32"/>
          <w:szCs w:val="32"/>
          <w:rtl/>
        </w:rPr>
        <w:t xml:space="preserve"> نمر</w:t>
      </w:r>
    </w:p>
    <w:p w:rsidR="00010ADC" w:rsidRPr="00010ADC" w:rsidRDefault="00010ADC" w:rsidP="00010ADC">
      <w:pPr>
        <w:spacing w:after="0" w:line="240" w:lineRule="auto"/>
        <w:jc w:val="both"/>
        <w:rPr>
          <w:rFonts w:ascii="Times New Roman" w:eastAsia="Times New Roman" w:hAnsi="Times New Roman" w:cs="Times New Roman"/>
          <w:sz w:val="32"/>
          <w:szCs w:val="32"/>
          <w:rtl/>
        </w:rPr>
      </w:pPr>
    </w:p>
    <w:p w:rsidR="00010ADC" w:rsidRPr="00010ADC" w:rsidRDefault="00010ADC" w:rsidP="00010ADC">
      <w:pPr>
        <w:jc w:val="both"/>
        <w:rPr>
          <w:rFonts w:hint="cs"/>
          <w:sz w:val="32"/>
          <w:szCs w:val="32"/>
        </w:rPr>
      </w:pPr>
    </w:p>
    <w:sectPr w:rsidR="00010ADC" w:rsidRPr="00010ADC" w:rsidSect="00890350">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396ECD"/>
    <w:rsid w:val="00010ADC"/>
    <w:rsid w:val="000B5969"/>
    <w:rsid w:val="00396ECD"/>
    <w:rsid w:val="00637C45"/>
    <w:rsid w:val="007C3040"/>
    <w:rsid w:val="008551B0"/>
    <w:rsid w:val="00890350"/>
    <w:rsid w:val="00E07751"/>
    <w:rsid w:val="00EA4123"/>
    <w:rsid w:val="00FF48D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EC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614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1594</Words>
  <Characters>9086</Characters>
  <Application>Microsoft Office Word</Application>
  <DocSecurity>0</DocSecurity>
  <Lines>75</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almaysoor</dc:creator>
  <cp:lastModifiedBy>almaysoor</cp:lastModifiedBy>
  <cp:revision>3</cp:revision>
  <dcterms:created xsi:type="dcterms:W3CDTF">2014-11-02T07:41:00Z</dcterms:created>
  <dcterms:modified xsi:type="dcterms:W3CDTF">2014-11-02T08:19:00Z</dcterms:modified>
</cp:coreProperties>
</file>